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7DCA4" w14:textId="77777777" w:rsidR="00AB3A16" w:rsidRDefault="00AB3A16">
      <w:pPr>
        <w:spacing w:after="0" w:line="240" w:lineRule="auto"/>
        <w:ind w:left="567" w:hanging="567"/>
        <w:jc w:val="right"/>
        <w:rPr>
          <w:rFonts w:ascii="Times New Roman" w:eastAsia="Times New Roman" w:hAnsi="Times New Roman" w:cs="Times New Roman"/>
        </w:rPr>
      </w:pPr>
    </w:p>
    <w:p w14:paraId="4528488F" w14:textId="77777777" w:rsidR="00AB3A16" w:rsidRDefault="00954111">
      <w:pPr>
        <w:spacing w:after="0" w:line="240" w:lineRule="auto"/>
        <w:ind w:left="567" w:hanging="567"/>
        <w:jc w:val="right"/>
        <w:rPr>
          <w:rFonts w:ascii="Times New Roman" w:eastAsia="Times New Roman" w:hAnsi="Times New Roman" w:cs="Times New Roman"/>
        </w:rPr>
      </w:pPr>
      <w:r>
        <w:rPr>
          <w:rFonts w:ascii="Times New Roman" w:eastAsia="Times New Roman" w:hAnsi="Times New Roman" w:cs="Times New Roman"/>
        </w:rPr>
        <w:t xml:space="preserve">APSTIPRINĀTS </w:t>
      </w:r>
    </w:p>
    <w:p w14:paraId="35746CA4" w14:textId="77777777" w:rsidR="00AB3A16" w:rsidRDefault="00954111">
      <w:pPr>
        <w:spacing w:after="0" w:line="240" w:lineRule="auto"/>
        <w:ind w:left="5103"/>
        <w:jc w:val="right"/>
        <w:rPr>
          <w:rFonts w:ascii="Times New Roman" w:eastAsia="Times New Roman" w:hAnsi="Times New Roman" w:cs="Times New Roman"/>
        </w:rPr>
      </w:pPr>
      <w:r>
        <w:rPr>
          <w:rFonts w:ascii="Times New Roman" w:eastAsia="Times New Roman" w:hAnsi="Times New Roman" w:cs="Times New Roman"/>
        </w:rPr>
        <w:t>SIA “REHABILITĀCIJAS CENTRS “RĀZNA””</w:t>
      </w:r>
    </w:p>
    <w:p w14:paraId="4E78AF7C" w14:textId="77777777" w:rsidR="00AB3A16" w:rsidRDefault="00954111">
      <w:pPr>
        <w:spacing w:after="0" w:line="240" w:lineRule="auto"/>
        <w:ind w:left="5103"/>
        <w:jc w:val="right"/>
        <w:rPr>
          <w:rFonts w:ascii="Times New Roman" w:eastAsia="Times New Roman" w:hAnsi="Times New Roman" w:cs="Times New Roman"/>
        </w:rPr>
      </w:pPr>
      <w:r>
        <w:rPr>
          <w:rFonts w:ascii="Times New Roman" w:eastAsia="Times New Roman" w:hAnsi="Times New Roman" w:cs="Times New Roman"/>
        </w:rPr>
        <w:t>Iepirkumu komisijas sēdē</w:t>
      </w:r>
    </w:p>
    <w:p w14:paraId="06F11512" w14:textId="77777777" w:rsidR="00AB3A16" w:rsidRDefault="00954111">
      <w:pPr>
        <w:spacing w:after="0" w:line="240" w:lineRule="auto"/>
        <w:ind w:left="5103"/>
        <w:jc w:val="right"/>
        <w:rPr>
          <w:rFonts w:ascii="Times New Roman" w:eastAsia="Times New Roman" w:hAnsi="Times New Roman" w:cs="Times New Roman"/>
        </w:rPr>
      </w:pPr>
      <w:r>
        <w:rPr>
          <w:rFonts w:ascii="Times New Roman" w:eastAsia="Times New Roman" w:hAnsi="Times New Roman" w:cs="Times New Roman"/>
        </w:rPr>
        <w:t>2025.gada 6.oktobrī</w:t>
      </w:r>
    </w:p>
    <w:p w14:paraId="69C21207" w14:textId="77777777" w:rsidR="00AB3A16" w:rsidRDefault="00AB3A16">
      <w:pPr>
        <w:spacing w:after="0" w:line="240" w:lineRule="auto"/>
        <w:jc w:val="center"/>
        <w:rPr>
          <w:rFonts w:ascii="Times New Roman" w:eastAsia="Times New Roman" w:hAnsi="Times New Roman" w:cs="Times New Roman"/>
          <w:sz w:val="24"/>
          <w:szCs w:val="24"/>
        </w:rPr>
      </w:pPr>
    </w:p>
    <w:p w14:paraId="553A831D" w14:textId="77777777" w:rsidR="00AB3A16" w:rsidRDefault="00AB3A16">
      <w:pPr>
        <w:spacing w:after="0" w:line="240" w:lineRule="auto"/>
        <w:jc w:val="center"/>
        <w:rPr>
          <w:rFonts w:ascii="Times New Roman" w:eastAsia="Times New Roman" w:hAnsi="Times New Roman" w:cs="Times New Roman"/>
          <w:sz w:val="24"/>
          <w:szCs w:val="24"/>
        </w:rPr>
      </w:pPr>
    </w:p>
    <w:p w14:paraId="40C4D0F1" w14:textId="77777777" w:rsidR="00AB3A16" w:rsidRDefault="00AB3A16">
      <w:pPr>
        <w:spacing w:after="0" w:line="240" w:lineRule="auto"/>
        <w:ind w:left="1008" w:hanging="1008"/>
        <w:jc w:val="center"/>
        <w:rPr>
          <w:rFonts w:ascii="Times New Roman" w:eastAsia="Times New Roman" w:hAnsi="Times New Roman" w:cs="Times New Roman"/>
          <w:sz w:val="24"/>
          <w:szCs w:val="24"/>
        </w:rPr>
      </w:pPr>
    </w:p>
    <w:p w14:paraId="59908C7C" w14:textId="77777777" w:rsidR="00AB3A16" w:rsidRDefault="00AB3A16">
      <w:pPr>
        <w:spacing w:after="0" w:line="240" w:lineRule="auto"/>
        <w:ind w:left="1008" w:hanging="1008"/>
        <w:jc w:val="center"/>
        <w:rPr>
          <w:rFonts w:ascii="Times New Roman" w:eastAsia="Times New Roman" w:hAnsi="Times New Roman" w:cs="Times New Roman"/>
          <w:sz w:val="24"/>
          <w:szCs w:val="24"/>
        </w:rPr>
      </w:pPr>
    </w:p>
    <w:p w14:paraId="196A5035" w14:textId="77777777" w:rsidR="00AB3A16" w:rsidRDefault="00AB3A16">
      <w:pPr>
        <w:spacing w:after="0" w:line="240" w:lineRule="auto"/>
        <w:ind w:left="1008" w:hanging="1008"/>
        <w:jc w:val="center"/>
        <w:rPr>
          <w:rFonts w:ascii="Times New Roman" w:eastAsia="Times New Roman" w:hAnsi="Times New Roman" w:cs="Times New Roman"/>
          <w:sz w:val="24"/>
          <w:szCs w:val="24"/>
        </w:rPr>
      </w:pPr>
    </w:p>
    <w:p w14:paraId="1E93CEF5" w14:textId="77777777" w:rsidR="00AB3A16" w:rsidRDefault="00AB3A16">
      <w:pPr>
        <w:spacing w:after="0" w:line="240" w:lineRule="auto"/>
        <w:ind w:left="1008" w:hanging="1008"/>
        <w:jc w:val="center"/>
        <w:rPr>
          <w:rFonts w:ascii="Times New Roman" w:eastAsia="Times New Roman" w:hAnsi="Times New Roman" w:cs="Times New Roman"/>
          <w:sz w:val="24"/>
          <w:szCs w:val="24"/>
        </w:rPr>
      </w:pPr>
    </w:p>
    <w:p w14:paraId="27774E58" w14:textId="77777777" w:rsidR="00AB3A16" w:rsidRDefault="00AB3A16">
      <w:pPr>
        <w:spacing w:after="0" w:line="240" w:lineRule="auto"/>
        <w:ind w:left="1008" w:hanging="1008"/>
        <w:jc w:val="center"/>
        <w:rPr>
          <w:rFonts w:ascii="Times New Roman" w:eastAsia="Times New Roman" w:hAnsi="Times New Roman" w:cs="Times New Roman"/>
          <w:sz w:val="24"/>
          <w:szCs w:val="24"/>
        </w:rPr>
      </w:pPr>
    </w:p>
    <w:p w14:paraId="2705486F" w14:textId="77777777" w:rsidR="00AB3A16" w:rsidRDefault="00AB3A16">
      <w:pPr>
        <w:spacing w:after="0" w:line="240" w:lineRule="auto"/>
        <w:ind w:left="1008" w:hanging="1008"/>
        <w:jc w:val="center"/>
        <w:rPr>
          <w:rFonts w:ascii="Times New Roman" w:eastAsia="Times New Roman" w:hAnsi="Times New Roman" w:cs="Times New Roman"/>
          <w:sz w:val="24"/>
          <w:szCs w:val="24"/>
        </w:rPr>
      </w:pPr>
    </w:p>
    <w:p w14:paraId="10B88239"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IEPIRKUMS</w:t>
      </w:r>
    </w:p>
    <w:p w14:paraId="11688B84"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PUBLISKO IEPIRKUMU LIKUMA 9 PANTA KĀRTĪBĀ</w:t>
      </w:r>
    </w:p>
    <w:p w14:paraId="72BD1361" w14:textId="77777777" w:rsidR="00AB3A16" w:rsidRDefault="00AB3A16">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p>
    <w:p w14:paraId="5A9D5491" w14:textId="77777777" w:rsidR="00AB3A16" w:rsidRDefault="00AB3A16">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p>
    <w:p w14:paraId="60C220E8"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„AKMEŅOGĻU PIEGĀDE SIA „REHABILITĀCIJAS CENTRS „RĀZNA”” VAJADZĪBĀM”,</w:t>
      </w:r>
    </w:p>
    <w:p w14:paraId="12754325" w14:textId="77777777" w:rsidR="00AB3A16" w:rsidRDefault="00AB3A16">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p>
    <w:p w14:paraId="379D9445"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iepirkuma identifikācijas Nr. RC “Rāzna” 2025/01,</w:t>
      </w:r>
    </w:p>
    <w:p w14:paraId="334DECE4" w14:textId="77777777" w:rsidR="00AB3A16" w:rsidRDefault="00AB3A16">
      <w:pPr>
        <w:pBdr>
          <w:top w:val="nil"/>
          <w:left w:val="nil"/>
          <w:bottom w:val="nil"/>
          <w:right w:val="nil"/>
          <w:between w:val="nil"/>
        </w:pBdr>
        <w:spacing w:after="0" w:line="240" w:lineRule="auto"/>
        <w:rPr>
          <w:rFonts w:ascii="Times New Roman" w:eastAsia="Times New Roman" w:hAnsi="Times New Roman" w:cs="Times New Roman"/>
          <w:b/>
          <w:bCs/>
          <w:color w:val="000000"/>
        </w:rPr>
      </w:pPr>
    </w:p>
    <w:p w14:paraId="4F85A7CA" w14:textId="77777777" w:rsidR="00AB3A16" w:rsidRDefault="00AB3A16">
      <w:pPr>
        <w:pBdr>
          <w:top w:val="nil"/>
          <w:left w:val="nil"/>
          <w:bottom w:val="nil"/>
          <w:right w:val="nil"/>
          <w:between w:val="nil"/>
        </w:pBdr>
        <w:spacing w:after="0" w:line="240" w:lineRule="auto"/>
        <w:rPr>
          <w:rFonts w:ascii="Times New Roman" w:eastAsia="Times New Roman" w:hAnsi="Times New Roman" w:cs="Times New Roman"/>
          <w:b/>
          <w:bCs/>
          <w:color w:val="000000"/>
        </w:rPr>
      </w:pPr>
    </w:p>
    <w:p w14:paraId="5582DCBA"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NOLIKUMS</w:t>
      </w:r>
    </w:p>
    <w:p w14:paraId="185ABE70" w14:textId="77777777" w:rsidR="00AB3A16" w:rsidRDefault="00AB3A16">
      <w:pPr>
        <w:pBdr>
          <w:top w:val="nil"/>
          <w:left w:val="nil"/>
          <w:bottom w:val="nil"/>
          <w:right w:val="nil"/>
          <w:between w:val="nil"/>
        </w:pBdr>
        <w:spacing w:after="0" w:line="240" w:lineRule="auto"/>
        <w:rPr>
          <w:rFonts w:ascii="Times New Roman" w:eastAsia="Times New Roman" w:hAnsi="Times New Roman" w:cs="Times New Roman"/>
          <w:color w:val="000000"/>
        </w:rPr>
      </w:pPr>
    </w:p>
    <w:p w14:paraId="6C48939F" w14:textId="77777777" w:rsidR="00AB3A16" w:rsidRDefault="00AB3A16">
      <w:pPr>
        <w:jc w:val="both"/>
        <w:rPr>
          <w:i/>
          <w:iCs/>
          <w:sz w:val="24"/>
          <w:szCs w:val="24"/>
        </w:rPr>
      </w:pPr>
    </w:p>
    <w:p w14:paraId="375418CC" w14:textId="77777777" w:rsidR="00AB3A16" w:rsidRDefault="00AB3A16">
      <w:pPr>
        <w:jc w:val="both"/>
        <w:rPr>
          <w:b/>
          <w:bCs/>
          <w:sz w:val="24"/>
          <w:szCs w:val="24"/>
        </w:rPr>
      </w:pPr>
    </w:p>
    <w:p w14:paraId="30482273" w14:textId="77777777" w:rsidR="00AB3A16" w:rsidRDefault="00AB3A16">
      <w:pPr>
        <w:spacing w:after="0" w:line="240" w:lineRule="auto"/>
        <w:rPr>
          <w:rFonts w:ascii="Times New Roman" w:eastAsia="Times New Roman" w:hAnsi="Times New Roman" w:cs="Times New Roman"/>
          <w:smallCaps/>
          <w:sz w:val="24"/>
          <w:szCs w:val="24"/>
        </w:rPr>
      </w:pPr>
    </w:p>
    <w:p w14:paraId="5A5E7589" w14:textId="77777777" w:rsidR="00AB3A16" w:rsidRDefault="00AB3A16">
      <w:pPr>
        <w:spacing w:after="0" w:line="240" w:lineRule="auto"/>
        <w:rPr>
          <w:rFonts w:ascii="Times New Roman" w:eastAsia="Times New Roman" w:hAnsi="Times New Roman" w:cs="Times New Roman"/>
          <w:smallCaps/>
          <w:sz w:val="24"/>
          <w:szCs w:val="24"/>
        </w:rPr>
      </w:pPr>
    </w:p>
    <w:p w14:paraId="74CFE7DA" w14:textId="77777777" w:rsidR="00AB3A16" w:rsidRDefault="00AB3A16">
      <w:pPr>
        <w:spacing w:after="0" w:line="240" w:lineRule="auto"/>
        <w:rPr>
          <w:rFonts w:ascii="Times New Roman" w:eastAsia="Times New Roman" w:hAnsi="Times New Roman" w:cs="Times New Roman"/>
          <w:smallCaps/>
          <w:sz w:val="24"/>
          <w:szCs w:val="24"/>
        </w:rPr>
      </w:pPr>
    </w:p>
    <w:p w14:paraId="66FE834A" w14:textId="77777777" w:rsidR="00AB3A16" w:rsidRDefault="00AB3A16">
      <w:pPr>
        <w:spacing w:after="0" w:line="240" w:lineRule="auto"/>
        <w:rPr>
          <w:rFonts w:ascii="Times New Roman" w:eastAsia="Times New Roman" w:hAnsi="Times New Roman" w:cs="Times New Roman"/>
          <w:smallCaps/>
          <w:sz w:val="24"/>
          <w:szCs w:val="24"/>
        </w:rPr>
      </w:pPr>
    </w:p>
    <w:p w14:paraId="4CFF99B4" w14:textId="77777777" w:rsidR="00AB3A16" w:rsidRDefault="00AB3A16">
      <w:pPr>
        <w:spacing w:after="0" w:line="240" w:lineRule="auto"/>
        <w:rPr>
          <w:rFonts w:ascii="Times New Roman" w:eastAsia="Times New Roman" w:hAnsi="Times New Roman" w:cs="Times New Roman"/>
          <w:smallCaps/>
          <w:sz w:val="24"/>
          <w:szCs w:val="24"/>
        </w:rPr>
      </w:pPr>
    </w:p>
    <w:p w14:paraId="04B876D8" w14:textId="77777777" w:rsidR="00AB3A16" w:rsidRDefault="00AB3A16">
      <w:pPr>
        <w:spacing w:after="0" w:line="240" w:lineRule="auto"/>
        <w:rPr>
          <w:rFonts w:ascii="Times New Roman" w:eastAsia="Times New Roman" w:hAnsi="Times New Roman" w:cs="Times New Roman"/>
          <w:smallCaps/>
          <w:sz w:val="24"/>
          <w:szCs w:val="24"/>
        </w:rPr>
      </w:pPr>
    </w:p>
    <w:p w14:paraId="33B3F7E3" w14:textId="77777777" w:rsidR="00AB3A16" w:rsidRDefault="00AB3A16">
      <w:pPr>
        <w:spacing w:after="0" w:line="240" w:lineRule="auto"/>
        <w:rPr>
          <w:rFonts w:ascii="Times New Roman" w:eastAsia="Times New Roman" w:hAnsi="Times New Roman" w:cs="Times New Roman"/>
          <w:smallCaps/>
          <w:sz w:val="24"/>
          <w:szCs w:val="24"/>
        </w:rPr>
      </w:pPr>
    </w:p>
    <w:p w14:paraId="1A399AE1" w14:textId="77777777" w:rsidR="00AB3A16" w:rsidRDefault="00AB3A16">
      <w:pPr>
        <w:spacing w:after="0" w:line="240" w:lineRule="auto"/>
        <w:rPr>
          <w:rFonts w:ascii="Times New Roman" w:eastAsia="Times New Roman" w:hAnsi="Times New Roman" w:cs="Times New Roman"/>
          <w:smallCaps/>
          <w:sz w:val="24"/>
          <w:szCs w:val="24"/>
        </w:rPr>
      </w:pPr>
    </w:p>
    <w:p w14:paraId="2EF7744B" w14:textId="77777777" w:rsidR="00AB3A16" w:rsidRDefault="00AB3A16">
      <w:pPr>
        <w:spacing w:after="0" w:line="240" w:lineRule="auto"/>
        <w:rPr>
          <w:rFonts w:ascii="Times New Roman" w:eastAsia="Times New Roman" w:hAnsi="Times New Roman" w:cs="Times New Roman"/>
          <w:smallCaps/>
          <w:sz w:val="24"/>
          <w:szCs w:val="24"/>
        </w:rPr>
      </w:pPr>
    </w:p>
    <w:p w14:paraId="663530D1" w14:textId="77777777" w:rsidR="00AB3A16" w:rsidRDefault="00AB3A16">
      <w:pPr>
        <w:spacing w:after="0" w:line="240" w:lineRule="auto"/>
        <w:rPr>
          <w:rFonts w:ascii="Times New Roman" w:eastAsia="Times New Roman" w:hAnsi="Times New Roman" w:cs="Times New Roman"/>
          <w:smallCaps/>
          <w:sz w:val="24"/>
          <w:szCs w:val="24"/>
        </w:rPr>
      </w:pPr>
    </w:p>
    <w:p w14:paraId="219EBE62" w14:textId="77777777" w:rsidR="00AB3A16" w:rsidRDefault="00AB3A16">
      <w:pPr>
        <w:spacing w:after="0" w:line="240" w:lineRule="auto"/>
        <w:rPr>
          <w:rFonts w:ascii="Times New Roman" w:eastAsia="Times New Roman" w:hAnsi="Times New Roman" w:cs="Times New Roman"/>
          <w:smallCaps/>
          <w:sz w:val="24"/>
          <w:szCs w:val="24"/>
        </w:rPr>
      </w:pPr>
    </w:p>
    <w:p w14:paraId="61FA8420" w14:textId="77777777" w:rsidR="00AB3A16" w:rsidRDefault="00AB3A16">
      <w:pPr>
        <w:spacing w:after="0" w:line="240" w:lineRule="auto"/>
        <w:rPr>
          <w:rFonts w:ascii="Times New Roman" w:eastAsia="Times New Roman" w:hAnsi="Times New Roman" w:cs="Times New Roman"/>
          <w:smallCaps/>
          <w:sz w:val="24"/>
          <w:szCs w:val="24"/>
        </w:rPr>
      </w:pPr>
    </w:p>
    <w:p w14:paraId="62ABA740" w14:textId="77777777" w:rsidR="00AB3A16" w:rsidRDefault="00AB3A16">
      <w:pPr>
        <w:spacing w:after="0" w:line="240" w:lineRule="auto"/>
        <w:rPr>
          <w:rFonts w:ascii="Times New Roman" w:eastAsia="Times New Roman" w:hAnsi="Times New Roman" w:cs="Times New Roman"/>
          <w:smallCaps/>
          <w:sz w:val="24"/>
          <w:szCs w:val="24"/>
        </w:rPr>
      </w:pPr>
    </w:p>
    <w:p w14:paraId="6E3C241B" w14:textId="77777777" w:rsidR="00AB3A16" w:rsidRDefault="00AB3A16">
      <w:pPr>
        <w:spacing w:after="0" w:line="240" w:lineRule="auto"/>
        <w:rPr>
          <w:rFonts w:ascii="Times New Roman" w:eastAsia="Times New Roman" w:hAnsi="Times New Roman" w:cs="Times New Roman"/>
          <w:smallCaps/>
          <w:sz w:val="24"/>
          <w:szCs w:val="24"/>
        </w:rPr>
      </w:pPr>
    </w:p>
    <w:p w14:paraId="14420231" w14:textId="77777777" w:rsidR="00AB3A16" w:rsidRDefault="00AB3A16">
      <w:pPr>
        <w:spacing w:after="0" w:line="240" w:lineRule="auto"/>
        <w:rPr>
          <w:rFonts w:ascii="Times New Roman" w:eastAsia="Times New Roman" w:hAnsi="Times New Roman" w:cs="Times New Roman"/>
          <w:smallCaps/>
          <w:sz w:val="24"/>
          <w:szCs w:val="24"/>
        </w:rPr>
      </w:pPr>
    </w:p>
    <w:p w14:paraId="435AD84F" w14:textId="77777777" w:rsidR="00AB3A16" w:rsidRDefault="00AB3A16">
      <w:pPr>
        <w:spacing w:after="0" w:line="240" w:lineRule="auto"/>
        <w:rPr>
          <w:rFonts w:ascii="Times New Roman" w:eastAsia="Times New Roman" w:hAnsi="Times New Roman" w:cs="Times New Roman"/>
          <w:smallCaps/>
          <w:sz w:val="24"/>
          <w:szCs w:val="24"/>
        </w:rPr>
      </w:pPr>
    </w:p>
    <w:p w14:paraId="0F29259F" w14:textId="77777777" w:rsidR="00AB3A16" w:rsidRDefault="00AB3A16">
      <w:pPr>
        <w:spacing w:after="0" w:line="240" w:lineRule="auto"/>
        <w:rPr>
          <w:rFonts w:ascii="Times New Roman" w:eastAsia="Times New Roman" w:hAnsi="Times New Roman" w:cs="Times New Roman"/>
          <w:smallCaps/>
          <w:sz w:val="24"/>
          <w:szCs w:val="24"/>
        </w:rPr>
      </w:pPr>
    </w:p>
    <w:p w14:paraId="3894ECD9" w14:textId="77777777" w:rsidR="00AB3A16" w:rsidRDefault="00954111">
      <w:pPr>
        <w:spacing w:after="0" w:line="240" w:lineRule="auto"/>
        <w:jc w:val="center"/>
        <w:rPr>
          <w:rFonts w:ascii="Times New Roman" w:eastAsia="Times New Roman" w:hAnsi="Times New Roman" w:cs="Times New Roman"/>
          <w:sz w:val="24"/>
          <w:szCs w:val="24"/>
        </w:rPr>
        <w:sectPr w:rsidR="00AB3A16">
          <w:pgSz w:w="11905" w:h="16837"/>
          <w:pgMar w:top="1070" w:right="1021" w:bottom="1070" w:left="1304" w:header="720" w:footer="720" w:gutter="0"/>
          <w:pgNumType w:start="1"/>
          <w:cols w:space="720"/>
        </w:sectPr>
      </w:pPr>
      <w:proofErr w:type="spellStart"/>
      <w:r>
        <w:rPr>
          <w:rFonts w:ascii="Times New Roman" w:eastAsia="Times New Roman" w:hAnsi="Times New Roman" w:cs="Times New Roman"/>
          <w:sz w:val="24"/>
          <w:szCs w:val="24"/>
        </w:rPr>
        <w:t>Veczosna</w:t>
      </w:r>
      <w:proofErr w:type="spellEnd"/>
      <w:r>
        <w:rPr>
          <w:rFonts w:ascii="Times New Roman" w:eastAsia="Times New Roman" w:hAnsi="Times New Roman" w:cs="Times New Roman"/>
          <w:sz w:val="24"/>
          <w:szCs w:val="24"/>
        </w:rPr>
        <w:t>, 2025</w:t>
      </w:r>
    </w:p>
    <w:p w14:paraId="444F217D" w14:textId="77777777" w:rsidR="00AB3A16" w:rsidRDefault="00954111">
      <w:pPr>
        <w:spacing w:after="0" w:line="240" w:lineRule="auto"/>
        <w:jc w:val="center"/>
        <w:rPr>
          <w:rFonts w:ascii="Times New Roman" w:eastAsia="Times New Roman" w:hAnsi="Times New Roman" w:cs="Times New Roman"/>
          <w:b/>
          <w:bCs/>
          <w:sz w:val="24"/>
          <w:szCs w:val="24"/>
        </w:rPr>
      </w:pPr>
      <w:bookmarkStart w:id="0" w:name="_heading=h.pf2vttlc7zfy" w:colFirst="0" w:colLast="0"/>
      <w:bookmarkEnd w:id="0"/>
      <w:r>
        <w:rPr>
          <w:rFonts w:ascii="Times New Roman" w:eastAsia="Times New Roman" w:hAnsi="Times New Roman" w:cs="Times New Roman"/>
          <w:b/>
          <w:bCs/>
          <w:sz w:val="24"/>
          <w:szCs w:val="24"/>
        </w:rPr>
        <w:lastRenderedPageBreak/>
        <w:t>1.VISPĀRĪGĀ INFORMĀCIJA</w:t>
      </w:r>
    </w:p>
    <w:p w14:paraId="2AC49E64"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sz w:val="24"/>
          <w:szCs w:val="24"/>
        </w:rPr>
      </w:pPr>
      <w:bookmarkStart w:id="1" w:name="_heading=h.o2mjfgeotnkx" w:colFirst="0" w:colLast="0"/>
      <w:bookmarkEnd w:id="1"/>
      <w:r>
        <w:rPr>
          <w:rFonts w:ascii="Times New Roman" w:eastAsia="Times New Roman" w:hAnsi="Times New Roman" w:cs="Times New Roman"/>
          <w:b/>
          <w:bCs/>
          <w:sz w:val="24"/>
          <w:szCs w:val="24"/>
        </w:rPr>
        <w:t xml:space="preserve">Iepirkuma identifikācijas numurs </w:t>
      </w:r>
      <w:r>
        <w:rPr>
          <w:rFonts w:ascii="Times New Roman" w:eastAsia="Times New Roman" w:hAnsi="Times New Roman" w:cs="Times New Roman"/>
          <w:sz w:val="24"/>
          <w:szCs w:val="24"/>
        </w:rPr>
        <w:t>RC “Rāzna” 2025/01</w:t>
      </w:r>
    </w:p>
    <w:p w14:paraId="53FD1DF8"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bookmarkStart w:id="2" w:name="_heading=h.ghlaoyu967ul" w:colFirst="0" w:colLast="0"/>
      <w:bookmarkEnd w:id="2"/>
      <w:r>
        <w:rPr>
          <w:rFonts w:ascii="Times New Roman" w:eastAsia="Times New Roman" w:hAnsi="Times New Roman" w:cs="Times New Roman"/>
          <w:b/>
          <w:bCs/>
          <w:sz w:val="24"/>
          <w:szCs w:val="24"/>
        </w:rPr>
        <w:t>Pasūtītājs</w:t>
      </w:r>
    </w:p>
    <w:p w14:paraId="3073A36A" w14:textId="77777777" w:rsidR="00AB3A16" w:rsidRDefault="00954111">
      <w:pPr>
        <w:spacing w:after="0" w:line="240" w:lineRule="auto"/>
        <w:jc w:val="both"/>
        <w:rPr>
          <w:rFonts w:ascii="Times New Roman" w:eastAsia="Times New Roman" w:hAnsi="Times New Roman" w:cs="Times New Roman"/>
          <w:sz w:val="24"/>
          <w:szCs w:val="24"/>
        </w:rPr>
      </w:pPr>
      <w:bookmarkStart w:id="3" w:name="_heading=h.yahhzshp8scf" w:colFirst="0" w:colLast="0"/>
      <w:bookmarkEnd w:id="3"/>
      <w:r>
        <w:rPr>
          <w:rFonts w:ascii="Times New Roman" w:eastAsia="Times New Roman" w:hAnsi="Times New Roman" w:cs="Times New Roman"/>
          <w:sz w:val="24"/>
          <w:szCs w:val="24"/>
        </w:rPr>
        <w:t>Pasūtītāja nosaukums: SIA “REHABILITĀCIJAS CENTRS “RĀZNA””</w:t>
      </w:r>
    </w:p>
    <w:p w14:paraId="5F50D7B2" w14:textId="77777777" w:rsidR="00AB3A16" w:rsidRDefault="009541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Reģistrācijas numurs: 40003275348</w:t>
      </w:r>
    </w:p>
    <w:p w14:paraId="3B6FBEBA" w14:textId="77777777" w:rsidR="00AB3A16" w:rsidRDefault="009541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Juridiskā adrese: </w:t>
      </w:r>
      <w:proofErr w:type="spellStart"/>
      <w:r>
        <w:rPr>
          <w:rFonts w:ascii="Times New Roman" w:eastAsia="Times New Roman" w:hAnsi="Times New Roman" w:cs="Times New Roman"/>
          <w:sz w:val="24"/>
          <w:szCs w:val="24"/>
        </w:rPr>
        <w:t>Sauču</w:t>
      </w:r>
      <w:proofErr w:type="spellEnd"/>
      <w:r>
        <w:rPr>
          <w:rFonts w:ascii="Times New Roman" w:eastAsia="Times New Roman" w:hAnsi="Times New Roman" w:cs="Times New Roman"/>
          <w:sz w:val="24"/>
          <w:szCs w:val="24"/>
        </w:rPr>
        <w:t xml:space="preserve"> kalna iela 3, </w:t>
      </w:r>
      <w:proofErr w:type="spellStart"/>
      <w:r>
        <w:rPr>
          <w:rFonts w:ascii="Times New Roman" w:eastAsia="Times New Roman" w:hAnsi="Times New Roman" w:cs="Times New Roman"/>
          <w:sz w:val="24"/>
          <w:szCs w:val="24"/>
        </w:rPr>
        <w:t>Veczosna</w:t>
      </w:r>
      <w:proofErr w:type="spellEnd"/>
      <w:r>
        <w:rPr>
          <w:rFonts w:ascii="Times New Roman" w:eastAsia="Times New Roman" w:hAnsi="Times New Roman" w:cs="Times New Roman"/>
          <w:sz w:val="24"/>
          <w:szCs w:val="24"/>
        </w:rPr>
        <w:t>, Lūznavas pag., Rēzeknes nov., LV-4627</w:t>
      </w:r>
    </w:p>
    <w:p w14:paraId="48F4B119" w14:textId="77777777" w:rsidR="00AB3A16" w:rsidRDefault="009541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Pasūtītāja profila adrese: </w:t>
      </w:r>
      <w:hyperlink r:id="rId8">
        <w:r>
          <w:rPr>
            <w:rFonts w:ascii="Times New Roman" w:eastAsia="Times New Roman" w:hAnsi="Times New Roman" w:cs="Times New Roman"/>
            <w:color w:val="0000FF"/>
            <w:sz w:val="24"/>
            <w:szCs w:val="24"/>
            <w:u w:val="single"/>
          </w:rPr>
          <w:t>www.eis.gov.lv</w:t>
        </w:r>
      </w:hyperlink>
    </w:p>
    <w:p w14:paraId="6E3AE984"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bookmarkStart w:id="4" w:name="_heading=h.xgme1svb72ld" w:colFirst="0" w:colLast="0"/>
      <w:bookmarkEnd w:id="4"/>
      <w:r>
        <w:rPr>
          <w:rFonts w:ascii="Times New Roman" w:eastAsia="Times New Roman" w:hAnsi="Times New Roman" w:cs="Times New Roman"/>
          <w:b/>
          <w:bCs/>
          <w:sz w:val="24"/>
          <w:szCs w:val="24"/>
        </w:rPr>
        <w:t>Kontaktpersona</w:t>
      </w:r>
    </w:p>
    <w:p w14:paraId="651D5A32" w14:textId="77777777" w:rsidR="00AB3A16" w:rsidRDefault="009541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Kontaktpersona: Jānis Grunts</w:t>
      </w:r>
    </w:p>
    <w:p w14:paraId="321A2A13" w14:textId="77777777" w:rsidR="00AB3A16" w:rsidRDefault="009541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Tālruņa numurs: 26362059</w:t>
      </w:r>
    </w:p>
    <w:p w14:paraId="30CCE2AF" w14:textId="77777777" w:rsidR="00AB3A16" w:rsidRDefault="009541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E-pasta adrese: </w:t>
      </w:r>
      <w:hyperlink r:id="rId9">
        <w:r>
          <w:rPr>
            <w:rFonts w:ascii="Times New Roman" w:eastAsia="Times New Roman" w:hAnsi="Times New Roman" w:cs="Times New Roman"/>
            <w:color w:val="0000FF"/>
            <w:sz w:val="24"/>
            <w:szCs w:val="24"/>
            <w:u w:val="single"/>
          </w:rPr>
          <w:t>info.rcrazna@gmail.com</w:t>
        </w:r>
      </w:hyperlink>
    </w:p>
    <w:p w14:paraId="3F212DDD"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bookmarkStart w:id="5" w:name="_heading=h.m9fnv92sp9la" w:colFirst="0" w:colLast="0"/>
      <w:bookmarkEnd w:id="5"/>
      <w:r>
        <w:rPr>
          <w:rFonts w:ascii="Times New Roman" w:eastAsia="Times New Roman" w:hAnsi="Times New Roman" w:cs="Times New Roman"/>
          <w:b/>
          <w:bCs/>
          <w:sz w:val="24"/>
          <w:szCs w:val="24"/>
        </w:rPr>
        <w:t>Iepirkuma nolikuma saņemšana</w:t>
      </w:r>
    </w:p>
    <w:p w14:paraId="76E94C67" w14:textId="77777777" w:rsidR="00AB3A16" w:rsidRDefault="00954111">
      <w:pPr>
        <w:numPr>
          <w:ilvl w:val="2"/>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bookmarkStart w:id="6" w:name="_heading=h.4b2rcg7h7je" w:colFirst="0" w:colLast="0"/>
      <w:bookmarkEnd w:id="6"/>
      <w:r>
        <w:rPr>
          <w:rFonts w:ascii="Times New Roman" w:eastAsia="Times New Roman" w:hAnsi="Times New Roman" w:cs="Times New Roman"/>
          <w:color w:val="000000"/>
          <w:sz w:val="24"/>
          <w:szCs w:val="24"/>
        </w:rPr>
        <w:t xml:space="preserve">Konkursa nolikums (turpmāk – Nolikums) un cita informācija par iepirkuma procedūras norisi tiek publicēta Elektronisko iepirkumu sistēmā (turpmāk – EIS) </w:t>
      </w:r>
      <w:hyperlink r:id="rId10">
        <w:r>
          <w:rPr>
            <w:rFonts w:ascii="Times New Roman" w:eastAsia="Times New Roman" w:hAnsi="Times New Roman" w:cs="Times New Roman"/>
            <w:color w:val="000000"/>
            <w:sz w:val="24"/>
            <w:szCs w:val="24"/>
          </w:rPr>
          <w:t>www.eis.gov.lv</w:t>
        </w:r>
      </w:hyperlink>
      <w:r>
        <w:rPr>
          <w:rFonts w:ascii="Times New Roman" w:eastAsia="Times New Roman" w:hAnsi="Times New Roman" w:cs="Times New Roman"/>
          <w:color w:val="000000"/>
          <w:sz w:val="24"/>
          <w:szCs w:val="24"/>
        </w:rPr>
        <w:t xml:space="preserve"> e-konkursu apakšsistēmā.</w:t>
      </w:r>
    </w:p>
    <w:p w14:paraId="6F24F271" w14:textId="77777777" w:rsidR="00AB3A16" w:rsidRDefault="00954111">
      <w:pPr>
        <w:numPr>
          <w:ilvl w:val="2"/>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nodrošina brīvu un tiešu elektronisku pieeju iepirkuma procedūras dokumentiem EIS e-konkursu apakšsistēmā.</w:t>
      </w:r>
    </w:p>
    <w:p w14:paraId="7775CFF5" w14:textId="77777777" w:rsidR="00AB3A16" w:rsidRDefault="00954111">
      <w:pPr>
        <w:numPr>
          <w:ilvl w:val="2"/>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Ieinteresētais piegādātājs EIS e-konkursu apakšsistēmā, šī iepirkuma sadaļā, var reģistrēties kā nolikuma saņēmējs, ja tas ir reģistrēts EIS kā piegādātājs. </w:t>
      </w:r>
    </w:p>
    <w:p w14:paraId="7DB7F465" w14:textId="77777777" w:rsidR="00AB3A16" w:rsidRDefault="00954111">
      <w:pPr>
        <w:numPr>
          <w:ilvl w:val="2"/>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Papildu informācija, kas tiks sniegta saistībā ar šo iepirkuma procedūru, tiks publicēta EIS e-konkursu apakšsistēmā šī iepirkuma sadaļā. Ieinteresētajam piegādātājam ir pienākums sekot līdzi publicētajai informācijai.</w:t>
      </w:r>
    </w:p>
    <w:p w14:paraId="1527B36A"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Papildu informācijas sniegšana</w:t>
      </w:r>
    </w:p>
    <w:p w14:paraId="2F1AB290"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7" w:name="_heading=h.bq1mtghwp58" w:colFirst="0" w:colLast="0"/>
      <w:bookmarkEnd w:id="7"/>
      <w:r>
        <w:rPr>
          <w:rFonts w:ascii="Times New Roman" w:eastAsia="Times New Roman" w:hAnsi="Times New Roman" w:cs="Times New Roman"/>
          <w:color w:val="000000"/>
          <w:sz w:val="24"/>
          <w:szCs w:val="24"/>
        </w:rPr>
        <w:t>Ieinteresētais piegādātājs var rakstiski pieprasīt papildu informāciju Šie pieprasījumi iesniedzami atbilstoši Dokumentu juridiskā spēka likuma un Elektronisko dokumentu likuma prasībām, adresējot to iepirkuma komisijai, izmantojot Elektronisko iepirkumu sistēmas e-konkursu apakšsistēmas iespējas.</w:t>
      </w:r>
    </w:p>
    <w:p w14:paraId="2E411BF9"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komisija pēc ieinteresētā piegādātāja pieprasījuma sniedz papildu informāciju par Nolikumā iekļautajām prasībām attiecībā uz piedāvājumu sagatavošanu un iesniegšanu vai pretendentu atlasi, ja pieprasījums iesniegts laikus, t.i., tā, lai iepirkuma komisija varētu sniegt atbildi piecu darba dienu laikā, bet ne vēlāk kā sešas dienas pirms piedāvājumu iesniegšanas termiņa beigām. Ja ieinteresētais piegādātājs nav pieprasījumu iesniedzis laikus, iepirkuma komisijai ir tiesības nesniegt papildu informāciju.</w:t>
      </w:r>
    </w:p>
    <w:p w14:paraId="12DAFB3F" w14:textId="77777777" w:rsidR="00AB3A16" w:rsidRDefault="00954111">
      <w:pPr>
        <w:numPr>
          <w:ilvl w:val="2"/>
          <w:numId w:val="1"/>
        </w:num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Iespējamos grozījumus, papildinājumus Nolikumā, Nolikuma skaidrojumus un atbildes uz ieinteresēto piegādātāju jautājumiem Pasūtītājs ievieto EIS e-konkursu apakšsistēmā </w:t>
      </w:r>
      <w:hyperlink r:id="rId11">
        <w:r>
          <w:rPr>
            <w:rFonts w:ascii="Times New Roman" w:eastAsia="Times New Roman" w:hAnsi="Times New Roman" w:cs="Times New Roman"/>
            <w:color w:val="0000FF"/>
            <w:sz w:val="24"/>
            <w:szCs w:val="24"/>
            <w:u w:val="single"/>
          </w:rPr>
          <w:t>https://www.eis.gov.lv/</w:t>
        </w:r>
      </w:hyperlink>
      <w:r>
        <w:rPr>
          <w:rFonts w:ascii="Times New Roman" w:eastAsia="Times New Roman" w:hAnsi="Times New Roman" w:cs="Times New Roman"/>
          <w:color w:val="000000"/>
          <w:sz w:val="24"/>
          <w:szCs w:val="24"/>
        </w:rPr>
        <w:t xml:space="preserve">  Pircēja profilā.</w:t>
      </w:r>
    </w:p>
    <w:p w14:paraId="75E566EA"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Piedāvājuma </w:t>
      </w:r>
      <w:r>
        <w:rPr>
          <w:rFonts w:ascii="Times New Roman" w:eastAsia="Times New Roman" w:hAnsi="Times New Roman" w:cs="Times New Roman"/>
          <w:b/>
          <w:bCs/>
          <w:sz w:val="24"/>
          <w:szCs w:val="24"/>
        </w:rPr>
        <w:t>iesniegšanas un atvēršanas vieta, datums, laiks un kārtība</w:t>
      </w:r>
    </w:p>
    <w:p w14:paraId="7CAA26B3" w14:textId="7FABD24B" w:rsidR="00AB3A16" w:rsidRDefault="00954111">
      <w:pPr>
        <w:widowControl w:val="0"/>
        <w:numPr>
          <w:ilvl w:val="2"/>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Pretendenti piedāvājumus var iesniegt līdz </w:t>
      </w:r>
      <w:r w:rsidRPr="00954111">
        <w:rPr>
          <w:rFonts w:ascii="Times New Roman" w:eastAsia="Times New Roman" w:hAnsi="Times New Roman" w:cs="Times New Roman"/>
          <w:b/>
          <w:bCs/>
          <w:sz w:val="24"/>
          <w:szCs w:val="24"/>
        </w:rPr>
        <w:t>2025.gada 3.decembrim plkst. 10:00</w:t>
      </w:r>
      <w:r w:rsidRPr="009541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Elektronisko iepirkumu sistēmas e-konkursu apakšsistēmā. Ārpus Elektronisko iepirkumu sistēmas e-konkursu apakšsistēmas iesniegtie piedāvājumi tiks atzīti par neatbilstošiem Nolikuma prasībām.  </w:t>
      </w:r>
    </w:p>
    <w:p w14:paraId="269B9F6F" w14:textId="77777777" w:rsidR="00AB3A16" w:rsidRDefault="00954111">
      <w:pPr>
        <w:widowControl w:val="0"/>
        <w:numPr>
          <w:ilvl w:val="2"/>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Informāciju par to, kā piegādātājs var reģistrēties EIS e-konkursu apakšsistēmā skatīt: </w:t>
      </w:r>
      <w:hyperlink r:id="rId12">
        <w:r>
          <w:rPr>
            <w:rFonts w:ascii="Times New Roman" w:eastAsia="Times New Roman" w:hAnsi="Times New Roman" w:cs="Times New Roman"/>
            <w:color w:val="0000FF"/>
            <w:sz w:val="24"/>
            <w:szCs w:val="24"/>
            <w:u w:val="single"/>
          </w:rPr>
          <w:t>https://www.eis.gov.lv/EKEIS/Supplier/Organizer/1761</w:t>
        </w:r>
      </w:hyperlink>
      <w:r>
        <w:rPr>
          <w:rFonts w:ascii="Times New Roman" w:eastAsia="Times New Roman" w:hAnsi="Times New Roman" w:cs="Times New Roman"/>
          <w:sz w:val="24"/>
          <w:szCs w:val="24"/>
        </w:rPr>
        <w:t xml:space="preserve">. </w:t>
      </w:r>
    </w:p>
    <w:p w14:paraId="3B402949"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atvēršana notiks uzreiz pēc piedāvājuma iesniegšanas termiņa beigām. Piedāvājumu atvēršanas sanāksmes finanšu piedāvājumu kopsavilkums būs pieejams EIS pēc piedāvājumu atvēršanas.</w:t>
      </w:r>
    </w:p>
    <w:p w14:paraId="277CA5B2" w14:textId="77777777" w:rsidR="00AB3A16" w:rsidRDefault="00954111">
      <w:pPr>
        <w:widowControl w:val="0"/>
        <w:numPr>
          <w:ilvl w:val="2"/>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Piedāvājumi tiks atvērti Elektronisko iepirkumu sistēmas e-konkursu apakšsistēmā. </w:t>
      </w:r>
    </w:p>
    <w:p w14:paraId="73ED5EC6" w14:textId="77777777" w:rsidR="00AB3A16" w:rsidRDefault="00954111">
      <w:pPr>
        <w:widowControl w:val="0"/>
        <w:numPr>
          <w:ilvl w:val="2"/>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Pretendents iesniedz vienu piedāvājumu. Piedāvājumu variantu iesniegšana nav pieļaujama un ir par pamatu pretendenta piedāvājuma noraidīšanai.</w:t>
      </w:r>
    </w:p>
    <w:p w14:paraId="7459CC36" w14:textId="77777777" w:rsidR="00AB3A16" w:rsidRDefault="00954111">
      <w:pPr>
        <w:widowControl w:val="0"/>
        <w:numPr>
          <w:ilvl w:val="2"/>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Pretendents piedāvājuma datu aizsardzībai izmantojis piedāvājuma šifrēšanu, Pretendentam ne vēlāk kā 15 (piecpadsmit) minūtes pēc piedāvājumu iesniegšanas termiņa beigām iepirkuma komisijai jāiesniedz elektroniskā atslēga ar paroli šifrētā dokumenta atvēršanai.</w:t>
      </w:r>
    </w:p>
    <w:p w14:paraId="33FC1E3E" w14:textId="77777777" w:rsidR="00AB3A16" w:rsidRDefault="00954111">
      <w:pPr>
        <w:keepNext/>
        <w:widowControl w:val="0"/>
        <w:numPr>
          <w:ilvl w:val="1"/>
          <w:numId w:val="1"/>
        </w:numPr>
        <w:tabs>
          <w:tab w:val="left" w:pos="575"/>
        </w:tabs>
        <w:spacing w:before="240" w:after="0" w:line="240" w:lineRule="auto"/>
        <w:ind w:left="720"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Piedāvājuma noformēšana</w:t>
      </w:r>
    </w:p>
    <w:p w14:paraId="6A20F648" w14:textId="77777777" w:rsidR="00AB3A16" w:rsidRDefault="00954111">
      <w:pPr>
        <w:widowControl w:val="0"/>
        <w:numPr>
          <w:ilvl w:val="2"/>
          <w:numId w:val="1"/>
        </w:numPr>
        <w:tabs>
          <w:tab w:val="left" w:pos="5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Piedāvājums jāiesniedz elektroniski Elektronisko iepirkumu sistēmas e-konkursu apakšsistēmā, ievērojot šādas Pretendenta izvēles iespējas:</w:t>
      </w:r>
    </w:p>
    <w:p w14:paraId="0D95061F" w14:textId="77777777" w:rsidR="00AB3A16" w:rsidRDefault="00954111">
      <w:pPr>
        <w:widowControl w:val="0"/>
        <w:numPr>
          <w:ilvl w:val="3"/>
          <w:numId w:val="1"/>
        </w:numPr>
        <w:tabs>
          <w:tab w:val="left" w:pos="540"/>
        </w:tabs>
        <w:spacing w:after="0" w:line="240" w:lineRule="auto"/>
        <w:ind w:lef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izmantojot Elektronisko iepirkumu sistēmas e-konkursu apakšsistēmas piedāvātos rīkus, aizpildot minētās sistēmas e-konkursu apakšsistēmā šā iepirkuma sadaļā ievietotās formas;</w:t>
      </w:r>
    </w:p>
    <w:p w14:paraId="29187E33" w14:textId="77777777" w:rsidR="00AB3A16" w:rsidRDefault="00954111">
      <w:pPr>
        <w:widowControl w:val="0"/>
        <w:numPr>
          <w:ilvl w:val="3"/>
          <w:numId w:val="1"/>
        </w:numPr>
        <w:tabs>
          <w:tab w:val="left" w:pos="540"/>
        </w:tabs>
        <w:spacing w:after="0" w:line="240" w:lineRule="auto"/>
        <w:ind w:lef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2BAE2114" w14:textId="77777777" w:rsidR="00AB3A16" w:rsidRDefault="00954111">
      <w:pPr>
        <w:widowControl w:val="0"/>
        <w:numPr>
          <w:ilvl w:val="3"/>
          <w:numId w:val="1"/>
        </w:numPr>
        <w:tabs>
          <w:tab w:val="left" w:pos="540"/>
        </w:tabs>
        <w:spacing w:after="0" w:line="240" w:lineRule="auto"/>
        <w:ind w:left="56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5237B8BB" w14:textId="77777777" w:rsidR="00AB3A16" w:rsidRDefault="00954111">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 Sagatavojot piedāvājumu, Pretendents ievēro, ka:</w:t>
      </w:r>
    </w:p>
    <w:p w14:paraId="3EB6CE2D" w14:textId="77777777" w:rsidR="00AB3A16" w:rsidRDefault="00954111">
      <w:pPr>
        <w:tabs>
          <w:tab w:val="left" w:pos="1418"/>
        </w:tabs>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1.7.2.1. Pieteikuma veidlapa, tehniskais un finanšu piedāvājums jāaizpilda tikai elektroniski, atsevišķā elektroniskā dokumentā ar Microsoft Office  rīkiem lasāmā formātā.</w:t>
      </w:r>
    </w:p>
    <w:p w14:paraId="061071F0" w14:textId="1CF034F8" w:rsidR="00AB3A16" w:rsidRDefault="00954111">
      <w:pPr>
        <w:tabs>
          <w:tab w:val="left" w:pos="1418"/>
        </w:tabs>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1.7.2.2. Visus dokumentus Pretendents iesniedz elektroniskā formā, vai nu parakstot visu piedāvājumu ar Elektronisko iepirkumu sistēmas piedāvāto elektronisko parakstu, vai parakstot katru no iesniegtajiem dokumentiem ar drošu elektronisko parakstu.</w:t>
      </w:r>
      <w:r w:rsidR="00553B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Piedāvājumu paraksta persona, kurai ir pretendenta pārstāvības tiesības vai tās pilnvarota persona, pievienojot normatīvajos aktos noteiktā kārtībā noformētu pilnvaru.</w:t>
      </w:r>
    </w:p>
    <w:p w14:paraId="3FEFB2A5" w14:textId="77777777" w:rsidR="00AB3A16" w:rsidRDefault="00954111">
      <w:pPr>
        <w:tabs>
          <w:tab w:val="left" w:pos="141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1.7.3. Piedāvājums jāiesniedz latviešu valodā, kvalitāti apliecinošie dokumenti (piemēram, sertifikāti) var tikt iesniegti citā valodā ar pievienotu Pretendenta apliecinātu tulkojumu latviešu valodā. </w:t>
      </w:r>
    </w:p>
    <w:p w14:paraId="69A52F18" w14:textId="77777777" w:rsidR="00AB3A16" w:rsidRDefault="00AB3A16">
      <w:pPr>
        <w:spacing w:line="240" w:lineRule="auto"/>
        <w:jc w:val="both"/>
        <w:rPr>
          <w:rFonts w:ascii="Times New Roman" w:eastAsia="Times New Roman" w:hAnsi="Times New Roman" w:cs="Times New Roman"/>
          <w:sz w:val="24"/>
          <w:szCs w:val="24"/>
        </w:rPr>
      </w:pPr>
    </w:p>
    <w:p w14:paraId="010C8CAE" w14:textId="77777777" w:rsidR="00AB3A16" w:rsidRDefault="00954111">
      <w:pPr>
        <w:numPr>
          <w:ilvl w:val="0"/>
          <w:numId w:val="1"/>
        </w:numPr>
        <w:spacing w:after="0" w:line="240" w:lineRule="auto"/>
        <w:jc w:val="center"/>
        <w:rPr>
          <w:rFonts w:ascii="Times New Roman" w:eastAsia="Times New Roman" w:hAnsi="Times New Roman" w:cs="Times New Roman"/>
          <w:b/>
          <w:bCs/>
          <w:sz w:val="24"/>
          <w:szCs w:val="24"/>
        </w:rPr>
      </w:pPr>
      <w:bookmarkStart w:id="8" w:name="_heading=h.lw4bybyhtlxy" w:colFirst="0" w:colLast="0"/>
      <w:bookmarkEnd w:id="8"/>
      <w:r>
        <w:rPr>
          <w:rFonts w:ascii="Times New Roman" w:eastAsia="Times New Roman" w:hAnsi="Times New Roman" w:cs="Times New Roman"/>
          <w:b/>
          <w:bCs/>
          <w:sz w:val="24"/>
          <w:szCs w:val="24"/>
        </w:rPr>
        <w:t>INFORMĀCIJA PAR IEPIRKUMA PRIEKŠMETU</w:t>
      </w:r>
    </w:p>
    <w:p w14:paraId="597DA455" w14:textId="77777777" w:rsidR="00AB3A16" w:rsidRDefault="00954111">
      <w:pPr>
        <w:pStyle w:val="Virsraksts3"/>
        <w:numPr>
          <w:ilvl w:val="2"/>
          <w:numId w:val="1"/>
        </w:numPr>
        <w:jc w:val="both"/>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Iepirkuma priekšmets ir Akmeņogļu piegāde SIA „</w:t>
      </w:r>
      <w:r>
        <w:rPr>
          <w:rFonts w:ascii="Times New Roman" w:eastAsia="Times New Roman" w:hAnsi="Times New Roman" w:cs="Times New Roman"/>
          <w:b w:val="0"/>
          <w:bCs w:val="0"/>
          <w:smallCaps/>
          <w:color w:val="000000"/>
          <w:sz w:val="24"/>
          <w:szCs w:val="24"/>
        </w:rPr>
        <w:t>REHABILITĀCIJAS CENTRS „RĀZNA</w:t>
      </w:r>
      <w:r>
        <w:rPr>
          <w:rFonts w:ascii="Times New Roman" w:eastAsia="Times New Roman" w:hAnsi="Times New Roman" w:cs="Times New Roman"/>
          <w:b w:val="0"/>
          <w:bCs w:val="0"/>
          <w:color w:val="000000"/>
          <w:sz w:val="24"/>
          <w:szCs w:val="24"/>
        </w:rPr>
        <w:t>”” vajadzībām, atbilstoši Tehniskajai specifikācijai (1.pielikums).</w:t>
      </w:r>
    </w:p>
    <w:p w14:paraId="441648C4"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CPV kods – 09111100-1</w:t>
      </w:r>
      <w:r>
        <w:rPr>
          <w:rFonts w:ascii="Times New Roman" w:eastAsia="Times New Roman" w:hAnsi="Times New Roman" w:cs="Times New Roman"/>
          <w:color w:val="000000"/>
          <w:sz w:val="24"/>
          <w:szCs w:val="24"/>
        </w:rPr>
        <w:t>.</w:t>
      </w:r>
    </w:p>
    <w:p w14:paraId="25F25E1F"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metode – iepirkums Publisko iepirkumu likuma 9.panta kārtībā.</w:t>
      </w:r>
    </w:p>
    <w:p w14:paraId="5E1199B6"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Iepirkums nav sadalīts daļās. Piedāvājums jāiesniedz par visu iepirkuma apjomu. Pretendents nevar iesniegt piedāvājuma variantus.</w:t>
      </w:r>
    </w:p>
    <w:p w14:paraId="6442BBC6"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Līguma izpildes laiks: 12 (divpadsmit) mēneši no iepirkuma līguma noslēgšanas dienas.</w:t>
      </w:r>
    </w:p>
    <w:p w14:paraId="6F2A80E8"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Līguma izpildes vieta (akmeņogļu piegādes vieta): SIA „</w:t>
      </w:r>
      <w:r>
        <w:rPr>
          <w:rFonts w:ascii="Times New Roman" w:eastAsia="Times New Roman" w:hAnsi="Times New Roman" w:cs="Times New Roman"/>
          <w:smallCaps/>
          <w:color w:val="000000"/>
          <w:sz w:val="24"/>
          <w:szCs w:val="24"/>
        </w:rPr>
        <w:t>REHABILITĀCIJAS CENTRS „RĀZNA</w:t>
      </w:r>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Sauču</w:t>
      </w:r>
      <w:proofErr w:type="spellEnd"/>
      <w:r>
        <w:rPr>
          <w:rFonts w:ascii="Times New Roman" w:eastAsia="Times New Roman" w:hAnsi="Times New Roman" w:cs="Times New Roman"/>
          <w:color w:val="000000"/>
          <w:sz w:val="24"/>
          <w:szCs w:val="24"/>
        </w:rPr>
        <w:t xml:space="preserve"> kalna iela 3, </w:t>
      </w:r>
      <w:proofErr w:type="spellStart"/>
      <w:r>
        <w:rPr>
          <w:rFonts w:ascii="Times New Roman" w:eastAsia="Times New Roman" w:hAnsi="Times New Roman" w:cs="Times New Roman"/>
          <w:color w:val="000000"/>
          <w:sz w:val="24"/>
          <w:szCs w:val="24"/>
        </w:rPr>
        <w:t>Veczosna</w:t>
      </w:r>
      <w:proofErr w:type="spellEnd"/>
      <w:r>
        <w:rPr>
          <w:rFonts w:ascii="Times New Roman" w:eastAsia="Times New Roman" w:hAnsi="Times New Roman" w:cs="Times New Roman"/>
          <w:color w:val="000000"/>
          <w:sz w:val="24"/>
          <w:szCs w:val="24"/>
        </w:rPr>
        <w:t>, Lūznavas pag., Rēzeknes nov., LV-4627.</w:t>
      </w:r>
    </w:p>
    <w:p w14:paraId="4CA02649"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Paredzamā līgumcena: līdz </w:t>
      </w:r>
      <w:r>
        <w:rPr>
          <w:rFonts w:ascii="Times New Roman" w:eastAsia="Times New Roman" w:hAnsi="Times New Roman" w:cs="Times New Roman"/>
          <w:b/>
          <w:bCs/>
          <w:color w:val="000000"/>
          <w:sz w:val="24"/>
          <w:szCs w:val="24"/>
        </w:rPr>
        <w:t>EUR 42 000,00</w:t>
      </w:r>
      <w:r>
        <w:rPr>
          <w:rFonts w:ascii="Times New Roman" w:eastAsia="Times New Roman" w:hAnsi="Times New Roman" w:cs="Times New Roman"/>
          <w:color w:val="000000"/>
          <w:sz w:val="24"/>
          <w:szCs w:val="24"/>
        </w:rPr>
        <w:t xml:space="preserve"> (četrdesmit divi tūkstoši </w:t>
      </w:r>
      <w:proofErr w:type="spellStart"/>
      <w:r>
        <w:rPr>
          <w:rFonts w:ascii="Times New Roman" w:eastAsia="Times New Roman" w:hAnsi="Times New Roman" w:cs="Times New Roman"/>
          <w:color w:val="000000"/>
          <w:sz w:val="24"/>
          <w:szCs w:val="24"/>
        </w:rPr>
        <w:t>euro</w:t>
      </w:r>
      <w:proofErr w:type="spellEnd"/>
      <w:r>
        <w:rPr>
          <w:rFonts w:ascii="Times New Roman" w:eastAsia="Times New Roman" w:hAnsi="Times New Roman" w:cs="Times New Roman"/>
          <w:color w:val="000000"/>
          <w:sz w:val="24"/>
          <w:szCs w:val="24"/>
        </w:rPr>
        <w:t xml:space="preserve"> un 00 cent.) bez pievienotās vērtības nodokļa 21% (turpmāk – PVN).</w:t>
      </w:r>
    </w:p>
    <w:p w14:paraId="36E9AED7" w14:textId="77777777" w:rsidR="00AB3A16" w:rsidRDefault="00954111">
      <w:pPr>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Apmaksa tiks veikta 30 (trīsdesmit) kalendāro dienu laikā pēc preču saņemšanas un preču pavadzīmes – rēķina parakstīšanas. </w:t>
      </w:r>
    </w:p>
    <w:p w14:paraId="3DE52C4C" w14:textId="462CDD25" w:rsidR="00AB3A16" w:rsidRDefault="00954111">
      <w:pPr>
        <w:keepNext/>
        <w:numPr>
          <w:ilvl w:val="2"/>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9" w:name="_heading=h.9bza260nh82" w:colFirst="0" w:colLast="0"/>
      <w:bookmarkEnd w:id="9"/>
      <w:r>
        <w:rPr>
          <w:rFonts w:ascii="Times New Roman" w:eastAsia="Times New Roman" w:hAnsi="Times New Roman" w:cs="Times New Roman"/>
          <w:color w:val="000000"/>
          <w:sz w:val="24"/>
          <w:szCs w:val="24"/>
        </w:rPr>
        <w:t>Līguma</w:t>
      </w:r>
      <w:r w:rsidR="00553B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darbības laiks un būtiskie noteikumi</w:t>
      </w:r>
    </w:p>
    <w:p w14:paraId="1BE1304F" w14:textId="77777777" w:rsidR="00AB3A16" w:rsidRDefault="00954111">
      <w:pPr>
        <w:numPr>
          <w:ilvl w:val="3"/>
          <w:numId w:val="1"/>
        </w:numPr>
        <w:pBdr>
          <w:top w:val="nil"/>
          <w:left w:val="nil"/>
          <w:bottom w:val="nil"/>
          <w:right w:val="nil"/>
          <w:between w:val="nil"/>
        </w:pBdr>
        <w:spacing w:after="0" w:line="240" w:lineRule="auto"/>
        <w:ind w:hanging="808"/>
        <w:jc w:val="both"/>
        <w:rPr>
          <w:rFonts w:ascii="Times New Roman" w:eastAsia="Times New Roman" w:hAnsi="Times New Roman" w:cs="Times New Roman"/>
          <w:color w:val="000000"/>
          <w:sz w:val="24"/>
          <w:szCs w:val="24"/>
        </w:rPr>
      </w:pPr>
      <w:bookmarkStart w:id="10" w:name="_heading=h.d4vhz0tkabnu" w:colFirst="0" w:colLast="0"/>
      <w:bookmarkEnd w:id="10"/>
      <w:r>
        <w:rPr>
          <w:rFonts w:ascii="Times New Roman" w:eastAsia="Times New Roman" w:hAnsi="Times New Roman" w:cs="Times New Roman"/>
          <w:color w:val="000000"/>
          <w:sz w:val="24"/>
          <w:szCs w:val="24"/>
        </w:rPr>
        <w:t>Pasūtītājs iepirkuma rezultātā slēgs līgumu (6</w:t>
      </w:r>
      <w:r>
        <w:rPr>
          <w:rFonts w:ascii="Times New Roman" w:eastAsia="Times New Roman" w:hAnsi="Times New Roman" w:cs="Times New Roman"/>
          <w:i/>
          <w:iCs/>
          <w:color w:val="000000"/>
          <w:sz w:val="24"/>
          <w:szCs w:val="24"/>
        </w:rPr>
        <w:t>.pielikums</w:t>
      </w:r>
      <w:r>
        <w:rPr>
          <w:rFonts w:ascii="Times New Roman" w:eastAsia="Times New Roman" w:hAnsi="Times New Roman" w:cs="Times New Roman"/>
          <w:color w:val="000000"/>
          <w:sz w:val="24"/>
          <w:szCs w:val="24"/>
        </w:rPr>
        <w:t>).</w:t>
      </w:r>
    </w:p>
    <w:p w14:paraId="2907123B" w14:textId="77777777" w:rsidR="00AB3A16" w:rsidRDefault="00954111">
      <w:pPr>
        <w:numPr>
          <w:ilvl w:val="3"/>
          <w:numId w:val="1"/>
        </w:numPr>
        <w:pBdr>
          <w:top w:val="nil"/>
          <w:left w:val="nil"/>
          <w:bottom w:val="nil"/>
          <w:right w:val="nil"/>
          <w:between w:val="nil"/>
        </w:pBdr>
        <w:spacing w:after="0" w:line="240" w:lineRule="auto"/>
        <w:ind w:hanging="8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Līguma darbības termiņš – 12  mēneši.</w:t>
      </w:r>
    </w:p>
    <w:p w14:paraId="0F531882"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1DFFA1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88AD792" w14:textId="77777777" w:rsidR="00AB3A16" w:rsidRDefault="00AB3A16">
      <w:pPr>
        <w:spacing w:line="240" w:lineRule="auto"/>
        <w:jc w:val="both"/>
        <w:rPr>
          <w:rFonts w:ascii="Times New Roman" w:eastAsia="Times New Roman" w:hAnsi="Times New Roman" w:cs="Times New Roman"/>
          <w:sz w:val="24"/>
          <w:szCs w:val="24"/>
        </w:rPr>
      </w:pPr>
    </w:p>
    <w:p w14:paraId="517CB5E3" w14:textId="77777777" w:rsidR="00AB3A16" w:rsidRDefault="00954111">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bookmarkStart w:id="11" w:name="_heading=h.fthqd2whrm2j" w:colFirst="0" w:colLast="0"/>
      <w:bookmarkEnd w:id="11"/>
      <w:r>
        <w:rPr>
          <w:rFonts w:ascii="Times New Roman" w:eastAsia="Times New Roman" w:hAnsi="Times New Roman" w:cs="Times New Roman"/>
          <w:b/>
          <w:bCs/>
          <w:color w:val="000000"/>
          <w:sz w:val="24"/>
          <w:szCs w:val="24"/>
        </w:rPr>
        <w:t>PRASĪBAS, IESNIEDZAMIE DOKUMENTI UN PRETENDENTU ATLASE</w:t>
      </w:r>
    </w:p>
    <w:p w14:paraId="385A98A0"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bookmarkStart w:id="12" w:name="_heading=h.8zxfxx1x1ftq" w:colFirst="0" w:colLast="0"/>
      <w:bookmarkEnd w:id="12"/>
      <w:r>
        <w:rPr>
          <w:rFonts w:ascii="Times New Roman" w:eastAsia="Times New Roman" w:hAnsi="Times New Roman" w:cs="Times New Roman"/>
          <w:b/>
          <w:bCs/>
          <w:sz w:val="24"/>
          <w:szCs w:val="24"/>
        </w:rPr>
        <w:lastRenderedPageBreak/>
        <w:t>Pieteikums dalībai iepirkumā</w:t>
      </w:r>
    </w:p>
    <w:p w14:paraId="069E1482" w14:textId="77777777" w:rsidR="00AB3A16" w:rsidRDefault="00954111">
      <w:pPr>
        <w:numPr>
          <w:ilvl w:val="2"/>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Lai apliecinātu savu dalību iepirkumā, pretendentam jāiesniedz pieteikums (2.pielikums).</w:t>
      </w:r>
    </w:p>
    <w:p w14:paraId="798585A8" w14:textId="77777777" w:rsidR="00AB3A16" w:rsidRDefault="00954111">
      <w:pPr>
        <w:numPr>
          <w:ilvl w:val="2"/>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Pieteikumā, atbilstoši Iepirkumu uzraudzības biroja sniegtajam skaidrojumam </w:t>
      </w:r>
      <w:hyperlink r:id="rId13">
        <w:r>
          <w:rPr>
            <w:rFonts w:ascii="Times New Roman" w:eastAsia="Times New Roman" w:hAnsi="Times New Roman" w:cs="Times New Roman"/>
            <w:color w:val="0000FF"/>
            <w:sz w:val="24"/>
            <w:szCs w:val="24"/>
            <w:u w:val="single"/>
          </w:rPr>
          <w:t>https://www.iub.gov.lv/sites/default/files/upload/skaidrojums_mazajie_videjie_uzn.pdf</w:t>
        </w:r>
      </w:hyperlink>
      <w:r>
        <w:rPr>
          <w:rFonts w:ascii="Times New Roman" w:eastAsia="Times New Roman" w:hAnsi="Times New Roman" w:cs="Times New Roman"/>
          <w:color w:val="000000"/>
          <w:sz w:val="24"/>
          <w:szCs w:val="24"/>
        </w:rPr>
        <w:t xml:space="preserve"> un Eiropas Komisijas 2003. gada 6. maija Ieteikumam par mazo un vidējo uzņēmumu definīciju (OV L124, 20.5.2003.) jānorāda, kādam statusam atbilst pretendents – mazajam vai vidējam uzņēmumam.</w:t>
      </w:r>
    </w:p>
    <w:p w14:paraId="12657459" w14:textId="77777777" w:rsidR="00AB3A16" w:rsidRDefault="00954111">
      <w:pPr>
        <w:numPr>
          <w:ilvl w:val="2"/>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Pieteikums jāparaksta pretendenta pārstāvim ar pārstāvības tiesībām vai tā pilnvarotai personai. Ja pretendents ir piegādātāju apvienība un sabiedrības līgumā nav atrunātas pārstāvības tiesības, pieteikums jāparaksta katrai personai, kas iekļauta piegādātāju apvienībā, pārstāvim ar pārstāvības tiesībām.</w:t>
      </w:r>
    </w:p>
    <w:p w14:paraId="592D269D"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bookmarkStart w:id="13" w:name="_heading=h.nx7nkkbekin7" w:colFirst="0" w:colLast="0"/>
      <w:bookmarkEnd w:id="13"/>
      <w:r>
        <w:rPr>
          <w:rFonts w:ascii="Times New Roman" w:eastAsia="Times New Roman" w:hAnsi="Times New Roman" w:cs="Times New Roman"/>
          <w:b/>
          <w:bCs/>
          <w:sz w:val="24"/>
          <w:szCs w:val="24"/>
        </w:rPr>
        <w:t>Pretendentu izslēgšanas noteikumi</w:t>
      </w:r>
    </w:p>
    <w:p w14:paraId="342F3C4A" w14:textId="77777777" w:rsidR="00AB3A16" w:rsidRDefault="00954111">
      <w:pPr>
        <w:numPr>
          <w:ilvl w:val="2"/>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ir tiesīgs izslēgt pretendentu no dalības iepirkumā, ja:</w:t>
      </w:r>
    </w:p>
    <w:p w14:paraId="1328A1E7" w14:textId="77777777" w:rsidR="00AB3A16" w:rsidRDefault="00954111">
      <w:pPr>
        <w:numPr>
          <w:ilvl w:val="3"/>
          <w:numId w:val="1"/>
        </w:numPr>
        <w:pBdr>
          <w:top w:val="nil"/>
          <w:left w:val="nil"/>
          <w:bottom w:val="nil"/>
          <w:right w:val="nil"/>
          <w:between w:val="nil"/>
        </w:pBdr>
        <w:spacing w:after="0" w:line="240" w:lineRule="auto"/>
        <w:ind w:left="567" w:firstLine="0"/>
        <w:jc w:val="both"/>
        <w:rPr>
          <w:rFonts w:ascii="Times New Roman" w:eastAsia="Times New Roman" w:hAnsi="Times New Roman" w:cs="Times New Roman"/>
          <w:color w:val="000000"/>
          <w:sz w:val="24"/>
          <w:szCs w:val="24"/>
        </w:rPr>
      </w:pPr>
      <w:bookmarkStart w:id="14" w:name="_heading=h.cg31fda2j2h9" w:colFirst="0" w:colLast="0"/>
      <w:bookmarkEnd w:id="14"/>
      <w:r>
        <w:rPr>
          <w:rFonts w:ascii="Times New Roman" w:eastAsia="Times New Roman" w:hAnsi="Times New Roman" w:cs="Times New Roman"/>
          <w:color w:val="000000"/>
          <w:sz w:val="24"/>
          <w:szCs w:val="24"/>
        </w:rPr>
        <w:t xml:space="preserve">pretendents nav reģistrēts atbilstoši normatīvo aktu prasībām; </w:t>
      </w:r>
    </w:p>
    <w:p w14:paraId="18D7C52E" w14:textId="77777777" w:rsidR="00AB3A16" w:rsidRDefault="00954111">
      <w:pPr>
        <w:numPr>
          <w:ilvl w:val="3"/>
          <w:numId w:val="1"/>
        </w:numPr>
        <w:pBdr>
          <w:top w:val="nil"/>
          <w:left w:val="nil"/>
          <w:bottom w:val="nil"/>
          <w:right w:val="nil"/>
          <w:between w:val="nil"/>
        </w:pBdr>
        <w:spacing w:after="0" w:line="240"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 pretendentu, personālsabiedrības biedru, ja pretendents ir personālsabiedrība, vai saistīto personu ir attiecināms kāds no Publisko iepirkumu likuma 42. panta pirmajā daļā noteiktajiem pretendentu izslēgšanas gadījumiem;</w:t>
      </w:r>
    </w:p>
    <w:p w14:paraId="28B43A46" w14:textId="77777777" w:rsidR="00AB3A16" w:rsidRDefault="00954111">
      <w:pPr>
        <w:numPr>
          <w:ilvl w:val="3"/>
          <w:numId w:val="1"/>
        </w:numPr>
        <w:pBdr>
          <w:top w:val="nil"/>
          <w:left w:val="nil"/>
          <w:bottom w:val="nil"/>
          <w:right w:val="nil"/>
          <w:between w:val="nil"/>
        </w:pBdr>
        <w:spacing w:after="0" w:line="240"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pretendents sniedzis nepatiesu informāciju, lai apliecinātu atbilstību Publisko iepirkumu likuma 42. panta noteikumiem vai saskaņā ar Publisko iepirkumu likumu noteiktajām pretendentu kvalifikācijas prasībām, vai nav sniedzis prasīto informāciju; </w:t>
      </w:r>
    </w:p>
    <w:p w14:paraId="252C4AA0" w14:textId="77777777" w:rsidR="00AB3A16" w:rsidRDefault="00954111">
      <w:pPr>
        <w:numPr>
          <w:ilvl w:val="3"/>
          <w:numId w:val="1"/>
        </w:numPr>
        <w:pBdr>
          <w:top w:val="nil"/>
          <w:left w:val="nil"/>
          <w:bottom w:val="nil"/>
          <w:right w:val="nil"/>
          <w:between w:val="nil"/>
        </w:pBdr>
        <w:spacing w:after="0" w:line="240"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citā Publisko iepirkumu likumā noteiktā gadījumā.  </w:t>
      </w:r>
    </w:p>
    <w:p w14:paraId="2F37A2A2" w14:textId="77777777" w:rsidR="00AB3A16" w:rsidRDefault="00954111">
      <w:pPr>
        <w:keepNext/>
        <w:numPr>
          <w:ilvl w:val="1"/>
          <w:numId w:val="1"/>
        </w:numPr>
        <w:spacing w:after="0" w:line="240" w:lineRule="auto"/>
        <w:ind w:left="578" w:hanging="57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Pretendentu atlase</w:t>
      </w:r>
    </w:p>
    <w:p w14:paraId="0466F7C6" w14:textId="77777777" w:rsidR="00AB3A16" w:rsidRDefault="00954111">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3.3.1.Pretendentu atlases nosacījumi ir obligāti visiem pretendentiem, kuri vēlas iegūt līguma slēgšanas tiesības.</w:t>
      </w:r>
    </w:p>
    <w:p w14:paraId="7D3C0F03" w14:textId="77777777" w:rsidR="00AB3A16" w:rsidRDefault="00954111">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3.3.2.Iesniedzot nolikumā pieprasītos atlases dokumentus, pretendents apliecina, ka tā kvalifikācija ir pietiekama Līguma izpildei.</w:t>
      </w:r>
    </w:p>
    <w:p w14:paraId="0418ED1D" w14:textId="77777777" w:rsidR="00AB3A16" w:rsidRDefault="00954111">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3.3.3.Izziņas un citus dokumentus, kurus PIL noteiktajos gadījumos, izsniedz Latvijas Republikas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4B4D314C" w14:textId="77777777" w:rsidR="00AB3A16" w:rsidRDefault="00AB3A16">
      <w:pPr>
        <w:spacing w:line="240" w:lineRule="auto"/>
        <w:jc w:val="both"/>
        <w:rPr>
          <w:rFonts w:ascii="Times New Roman" w:eastAsia="Times New Roman" w:hAnsi="Times New Roman" w:cs="Times New Roman"/>
          <w:sz w:val="24"/>
          <w:szCs w:val="24"/>
        </w:rPr>
      </w:pPr>
    </w:p>
    <w:p w14:paraId="6B69208D" w14:textId="77777777" w:rsidR="00AB3A16" w:rsidRDefault="00954111">
      <w:pPr>
        <w:keepNext/>
        <w:widowControl w:val="0"/>
        <w:numPr>
          <w:ilvl w:val="0"/>
          <w:numId w:val="1"/>
        </w:numPr>
        <w:pBdr>
          <w:top w:val="nil"/>
          <w:left w:val="nil"/>
          <w:bottom w:val="nil"/>
          <w:right w:val="nil"/>
          <w:between w:val="nil"/>
        </w:pBdr>
        <w:tabs>
          <w:tab w:val="left" w:pos="432"/>
        </w:tabs>
        <w:spacing w:after="0" w:line="240" w:lineRule="auto"/>
        <w:ind w:left="0" w:firstLine="426"/>
        <w:jc w:val="center"/>
        <w:rPr>
          <w:rFonts w:ascii="Times New Roman" w:eastAsia="Times New Roman" w:hAnsi="Times New Roman" w:cs="Times New Roman"/>
          <w:b/>
          <w:bCs/>
          <w:color w:val="000000"/>
          <w:sz w:val="24"/>
          <w:szCs w:val="24"/>
        </w:rPr>
      </w:pPr>
      <w:bookmarkStart w:id="15" w:name="_Hlk216007452"/>
      <w:r>
        <w:rPr>
          <w:rFonts w:ascii="Times New Roman" w:eastAsia="Times New Roman" w:hAnsi="Times New Roman" w:cs="Times New Roman"/>
          <w:b/>
          <w:bCs/>
          <w:color w:val="000000"/>
          <w:sz w:val="24"/>
          <w:szCs w:val="24"/>
        </w:rPr>
        <w:t>IESNIEDZAMIE DOKUMENTI</w:t>
      </w:r>
    </w:p>
    <w:p w14:paraId="3B12A94C" w14:textId="77777777" w:rsidR="00AB3A16" w:rsidRDefault="00954111">
      <w:pPr>
        <w:keepNext/>
        <w:widowControl w:val="0"/>
        <w:numPr>
          <w:ilvl w:val="1"/>
          <w:numId w:val="1"/>
        </w:numPr>
        <w:tabs>
          <w:tab w:val="left" w:pos="575"/>
        </w:tabs>
        <w:spacing w:after="0" w:line="240" w:lineRule="auto"/>
        <w:ind w:left="709" w:hanging="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Pretendentu atlases dokumenti</w:t>
      </w:r>
    </w:p>
    <w:p w14:paraId="55F5ADFD" w14:textId="77777777" w:rsidR="00AB3A16" w:rsidRDefault="00954111">
      <w:pPr>
        <w:widowControl w:val="0"/>
        <w:numPr>
          <w:ilvl w:val="2"/>
          <w:numId w:val="1"/>
        </w:num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 pieteikums dalībai iepirkumā (saskaņā ar Nolikuma pielikumā pievienoto paraugu-</w:t>
      </w:r>
      <w:r>
        <w:rPr>
          <w:rFonts w:ascii="Times New Roman" w:eastAsia="Times New Roman" w:hAnsi="Times New Roman" w:cs="Times New Roman"/>
          <w:i/>
          <w:iCs/>
          <w:sz w:val="24"/>
          <w:szCs w:val="24"/>
        </w:rPr>
        <w:t>2.pielikums</w:t>
      </w:r>
      <w:r>
        <w:rPr>
          <w:rFonts w:ascii="Times New Roman" w:eastAsia="Times New Roman" w:hAnsi="Times New Roman" w:cs="Times New Roman"/>
          <w:sz w:val="24"/>
          <w:szCs w:val="24"/>
        </w:rPr>
        <w:t xml:space="preserve">). </w:t>
      </w:r>
    </w:p>
    <w:p w14:paraId="4D209388" w14:textId="77777777" w:rsidR="00AB3A16" w:rsidRDefault="00954111">
      <w:pPr>
        <w:widowControl w:val="0"/>
        <w:numPr>
          <w:ilvl w:val="2"/>
          <w:numId w:val="1"/>
        </w:num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Pretendenta iepriekšējo </w:t>
      </w:r>
      <w:r>
        <w:rPr>
          <w:rFonts w:ascii="Times New Roman" w:eastAsia="Times New Roman" w:hAnsi="Times New Roman" w:cs="Times New Roman"/>
          <w:color w:val="000000"/>
          <w:sz w:val="24"/>
          <w:szCs w:val="24"/>
        </w:rPr>
        <w:t xml:space="preserve">3 (triju) gadu </w:t>
      </w:r>
      <w:r>
        <w:rPr>
          <w:rFonts w:ascii="Times New Roman" w:eastAsia="Times New Roman" w:hAnsi="Times New Roman" w:cs="Times New Roman"/>
          <w:sz w:val="24"/>
          <w:szCs w:val="24"/>
        </w:rPr>
        <w:t xml:space="preserve">(2022., 2023., 2024.) laikā izpildīto līgumu saraksts (atbilstoši Nolikuma </w:t>
      </w:r>
      <w:r>
        <w:rPr>
          <w:rFonts w:ascii="Times New Roman" w:eastAsia="Times New Roman" w:hAnsi="Times New Roman" w:cs="Times New Roman"/>
          <w:i/>
          <w:iCs/>
          <w:sz w:val="24"/>
          <w:szCs w:val="24"/>
        </w:rPr>
        <w:t>5.pielikuma</w:t>
      </w:r>
      <w:r>
        <w:rPr>
          <w:rFonts w:ascii="Times New Roman" w:eastAsia="Times New Roman" w:hAnsi="Times New Roman" w:cs="Times New Roman"/>
          <w:sz w:val="24"/>
          <w:szCs w:val="24"/>
        </w:rPr>
        <w:t xml:space="preserve"> veidlapai), kurā norādīts pasūtītājs, tā kontaktpersona, pakalpojuma saturs un apjoms </w:t>
      </w:r>
      <w:proofErr w:type="spellStart"/>
      <w:r>
        <w:rPr>
          <w:rFonts w:ascii="Times New Roman" w:eastAsia="Times New Roman" w:hAnsi="Times New Roman" w:cs="Times New Roman"/>
          <w:i/>
          <w:iCs/>
          <w:sz w:val="24"/>
          <w:szCs w:val="24"/>
        </w:rPr>
        <w:t>euro</w:t>
      </w:r>
      <w:proofErr w:type="spellEnd"/>
      <w:r>
        <w:rPr>
          <w:rFonts w:ascii="Times New Roman" w:eastAsia="Times New Roman" w:hAnsi="Times New Roman" w:cs="Times New Roman"/>
          <w:sz w:val="24"/>
          <w:szCs w:val="24"/>
        </w:rPr>
        <w:t>, pakalpojuma sniegšanas periods (norāda tikai tos līgumus, kas atbilst līdzvērtīgam pasūtījuma apjomam);</w:t>
      </w:r>
    </w:p>
    <w:p w14:paraId="75C8B353" w14:textId="77777777" w:rsidR="00AB3A16" w:rsidRDefault="00954111">
      <w:pPr>
        <w:widowControl w:val="0"/>
        <w:numPr>
          <w:ilvl w:val="2"/>
          <w:numId w:val="1"/>
        </w:num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Vismaz vienu pozitīvu atsauksmi par Nolikuma 4.1.2.apakšpunktā minētā sarakstā norādīto pakalpojumu kvalitatīvu izpildi.</w:t>
      </w:r>
    </w:p>
    <w:p w14:paraId="2F947F13" w14:textId="77777777" w:rsidR="00AB3A16" w:rsidRDefault="00954111">
      <w:pPr>
        <w:widowControl w:val="0"/>
        <w:numPr>
          <w:ilvl w:val="2"/>
          <w:numId w:val="1"/>
        </w:num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piedāvājumu iesniedz piegādātāju apvienība, piedāvājumam pievieno visu apvienības dalībnieku parakstītu vienošanos (iesniedzams tās oriģināls) par kopīga piedāvājuma iesniegšanu, kurā noteikts, ka visi apvienības dalībnieki kopā un atsevišķi ir atbildīgi par līguma izpildi, un nosaukts galvenais dalībnieks, kurš ir pilnvarots parakstīt finanšu piedāvājumu un tehnisko piedāvājumu, ja tos neparaksta visi piegādātāju apvienības dalībnieki, saņemt un izdot rīkojumus apvienības dalībnieku vārdā, un ar kuru notiks visi maksājumi. Vienošanās dokumentā jānorāda katra piegādātāju apvienības dalībnieka veicamo darba daļu līguma izpildē.</w:t>
      </w:r>
    </w:p>
    <w:p w14:paraId="6EDBC28F" w14:textId="77777777" w:rsidR="00AB3A16" w:rsidRDefault="00954111">
      <w:pPr>
        <w:widowControl w:val="0"/>
        <w:numPr>
          <w:ilvl w:val="2"/>
          <w:numId w:val="1"/>
        </w:num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Ārvalstīs reģistrētiem Pretendentiem,  jāiesniedz kompetentās institūcijas izziņa – </w:t>
      </w:r>
      <w:r>
        <w:rPr>
          <w:rFonts w:ascii="Times New Roman" w:eastAsia="Times New Roman" w:hAnsi="Times New Roman" w:cs="Times New Roman"/>
          <w:sz w:val="24"/>
          <w:szCs w:val="24"/>
        </w:rPr>
        <w:lastRenderedPageBreak/>
        <w:t>informācija par amatpersonām, kā arī apliecinājums, ka izziņā minētā informācija ir aktuāla uz piedāvājuma iesniegšanas dienu.</w:t>
      </w:r>
    </w:p>
    <w:p w14:paraId="7FC3CCCD" w14:textId="77777777" w:rsidR="00AB3A16" w:rsidRDefault="00AB3A16">
      <w:pPr>
        <w:widowControl w:val="0"/>
        <w:spacing w:after="0" w:line="240" w:lineRule="auto"/>
        <w:ind w:left="709"/>
        <w:jc w:val="both"/>
        <w:rPr>
          <w:rFonts w:ascii="Times New Roman" w:eastAsia="Times New Roman" w:hAnsi="Times New Roman" w:cs="Times New Roman"/>
          <w:sz w:val="24"/>
          <w:szCs w:val="24"/>
        </w:rPr>
      </w:pPr>
    </w:p>
    <w:bookmarkEnd w:id="15"/>
    <w:p w14:paraId="1594C132" w14:textId="77777777" w:rsidR="00AB3A16" w:rsidRDefault="00954111">
      <w:pPr>
        <w:keepNext/>
        <w:widowControl w:val="0"/>
        <w:numPr>
          <w:ilvl w:val="0"/>
          <w:numId w:val="1"/>
        </w:numPr>
        <w:pBdr>
          <w:top w:val="nil"/>
          <w:left w:val="nil"/>
          <w:bottom w:val="nil"/>
          <w:right w:val="nil"/>
          <w:between w:val="nil"/>
        </w:pBdr>
        <w:tabs>
          <w:tab w:val="left" w:pos="575"/>
        </w:tabs>
        <w:spacing w:after="20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CITA INFORMĀCIJA PAR IEPIRKUMA PRIEKŠMETU</w:t>
      </w:r>
    </w:p>
    <w:p w14:paraId="06C46439" w14:textId="710E91DD" w:rsidR="00AB3A16" w:rsidRDefault="00954111">
      <w:pPr>
        <w:widowControl w:val="0"/>
        <w:numPr>
          <w:ilvl w:val="1"/>
          <w:numId w:val="1"/>
        </w:numPr>
        <w:pBdr>
          <w:top w:val="nil"/>
          <w:left w:val="nil"/>
          <w:bottom w:val="nil"/>
          <w:right w:val="nil"/>
          <w:between w:val="nil"/>
        </w:pBdr>
        <w:tabs>
          <w:tab w:val="left" w:pos="720"/>
        </w:tabs>
        <w:spacing w:before="120" w:after="60" w:line="240" w:lineRule="auto"/>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uzvarētājam jānodrošina akmeņogļu piegāde līdz SIA „</w:t>
      </w:r>
      <w:r>
        <w:rPr>
          <w:rFonts w:ascii="Times New Roman" w:eastAsia="Times New Roman" w:hAnsi="Times New Roman" w:cs="Times New Roman"/>
          <w:smallCaps/>
          <w:color w:val="000000"/>
        </w:rPr>
        <w:t>REHABILITĀCIJAS CENTRS „RĀZNA</w:t>
      </w:r>
      <w:r>
        <w:rPr>
          <w:rFonts w:ascii="Times New Roman" w:eastAsia="Times New Roman" w:hAnsi="Times New Roman" w:cs="Times New Roman"/>
          <w:color w:val="000000"/>
        </w:rPr>
        <w:t xml:space="preserve">” katlu mājai – </w:t>
      </w:r>
      <w:proofErr w:type="spellStart"/>
      <w:r>
        <w:rPr>
          <w:rFonts w:ascii="Times New Roman" w:eastAsia="Times New Roman" w:hAnsi="Times New Roman" w:cs="Times New Roman"/>
          <w:color w:val="000000"/>
        </w:rPr>
        <w:t>Sauču</w:t>
      </w:r>
      <w:proofErr w:type="spellEnd"/>
      <w:r w:rsidR="00553B4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kalna iela 3, </w:t>
      </w:r>
      <w:proofErr w:type="spellStart"/>
      <w:r>
        <w:rPr>
          <w:rFonts w:ascii="Times New Roman" w:eastAsia="Times New Roman" w:hAnsi="Times New Roman" w:cs="Times New Roman"/>
          <w:color w:val="000000"/>
        </w:rPr>
        <w:t>Veczosna</w:t>
      </w:r>
      <w:proofErr w:type="spellEnd"/>
      <w:r>
        <w:rPr>
          <w:rFonts w:ascii="Times New Roman" w:eastAsia="Times New Roman" w:hAnsi="Times New Roman" w:cs="Times New Roman"/>
          <w:color w:val="000000"/>
        </w:rPr>
        <w:t>, Lūznavas pag., Rēzeknes nov., LV-4627, ar savu transportu, kur akmeņogļu piegādes apjoms vienā reizē ir pēc Pasūtītāja vajadzībām.</w:t>
      </w:r>
    </w:p>
    <w:p w14:paraId="37459601" w14:textId="77777777" w:rsidR="00AB3A16" w:rsidRDefault="00954111">
      <w:pPr>
        <w:widowControl w:val="0"/>
        <w:numPr>
          <w:ilvl w:val="1"/>
          <w:numId w:val="1"/>
        </w:numPr>
        <w:pBdr>
          <w:top w:val="nil"/>
          <w:left w:val="nil"/>
          <w:bottom w:val="nil"/>
          <w:right w:val="nil"/>
          <w:between w:val="nil"/>
        </w:pBdr>
        <w:tabs>
          <w:tab w:val="left" w:pos="720"/>
        </w:tabs>
        <w:spacing w:before="120" w:after="60" w:line="240" w:lineRule="auto"/>
        <w:ind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uzvarētājam akmeņogļu cenā ir jāiekļauj visas ar to piegādi saistītās izmaksas.</w:t>
      </w:r>
    </w:p>
    <w:p w14:paraId="03988028" w14:textId="77777777" w:rsidR="00AB3A16" w:rsidRDefault="00954111">
      <w:pPr>
        <w:widowControl w:val="0"/>
        <w:numPr>
          <w:ilvl w:val="1"/>
          <w:numId w:val="1"/>
        </w:numPr>
        <w:pBdr>
          <w:top w:val="nil"/>
          <w:left w:val="nil"/>
          <w:bottom w:val="nil"/>
          <w:right w:val="nil"/>
          <w:between w:val="nil"/>
        </w:pBdr>
        <w:tabs>
          <w:tab w:val="left" w:pos="720"/>
        </w:tabs>
        <w:spacing w:before="120" w:after="60" w:line="240" w:lineRule="auto"/>
        <w:ind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uzvarētājam akmeņogļu piegāde jānodrošina ne vēlāk kā 3 (trīs) darba dienu laikā no pasūtījuma pieprasījuma saņemšanas.</w:t>
      </w:r>
    </w:p>
    <w:p w14:paraId="0C791F34" w14:textId="77777777" w:rsidR="00AB3A16" w:rsidRDefault="00AB3A16">
      <w:pPr>
        <w:widowControl w:val="0"/>
        <w:pBdr>
          <w:top w:val="nil"/>
          <w:left w:val="nil"/>
          <w:bottom w:val="nil"/>
          <w:right w:val="nil"/>
          <w:between w:val="nil"/>
        </w:pBdr>
        <w:tabs>
          <w:tab w:val="left" w:pos="720"/>
        </w:tabs>
        <w:spacing w:before="120" w:after="60" w:line="240" w:lineRule="auto"/>
        <w:ind w:left="576"/>
        <w:jc w:val="both"/>
        <w:rPr>
          <w:rFonts w:ascii="Times New Roman" w:eastAsia="Times New Roman" w:hAnsi="Times New Roman" w:cs="Times New Roman"/>
          <w:color w:val="000000"/>
        </w:rPr>
      </w:pPr>
    </w:p>
    <w:p w14:paraId="1DAEC8DD" w14:textId="77777777" w:rsidR="00AB3A16" w:rsidRDefault="00954111" w:rsidP="00954111">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bookmarkStart w:id="16" w:name="_heading=h.xlttu4s3qcb0" w:colFirst="0" w:colLast="0"/>
      <w:bookmarkEnd w:id="16"/>
      <w:r>
        <w:rPr>
          <w:rFonts w:ascii="Times New Roman" w:eastAsia="Times New Roman" w:hAnsi="Times New Roman" w:cs="Times New Roman"/>
          <w:b/>
          <w:bCs/>
          <w:color w:val="000000"/>
          <w:sz w:val="24"/>
          <w:szCs w:val="24"/>
        </w:rPr>
        <w:t>PIEDĀVĀJUMU VĒRTĒŠANA UN IZVĒLES KRITĒRIJI</w:t>
      </w:r>
    </w:p>
    <w:p w14:paraId="555C77E3" w14:textId="77777777" w:rsidR="00AB3A16" w:rsidRDefault="00954111" w:rsidP="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bCs/>
          <w:color w:val="000000"/>
          <w:sz w:val="24"/>
          <w:szCs w:val="24"/>
        </w:rPr>
      </w:pPr>
      <w:bookmarkStart w:id="17" w:name="_Hlk216007573"/>
      <w:r>
        <w:rPr>
          <w:rFonts w:ascii="Times New Roman" w:eastAsia="Times New Roman" w:hAnsi="Times New Roman" w:cs="Times New Roman"/>
          <w:color w:val="000000"/>
          <w:sz w:val="24"/>
          <w:szCs w:val="24"/>
        </w:rPr>
        <w:t>Iepirkuma komisija vērtēs tikai tos piedāvājumus, kas iesniegti Nolikumā paredzētajā termiņā un kārtībā. Vērtēšanas laikā iepirkuma komisija pēc savas izvēles var noteikt metodes, ar kurām pārbaudīt piedāvājumā sniegtās informācijas patiesumu. Iepirkuma komisija bez tālākas izskatīšanas noraidīs to pretendentu piedāvājumus, kuros, pēc iepirkuma komisijas konstatētā, ir sniegtas nepatiesas ziņas.</w:t>
      </w:r>
    </w:p>
    <w:p w14:paraId="577022BE" w14:textId="77777777" w:rsidR="00AB3A16" w:rsidRDefault="00954111" w:rsidP="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Lai pārliecinātos, vai pretendents atbilst Nolikumā noteiktajām pretendentu atlases prasībām, iepirkuma komisija veiks Nolikumā noteikto prasību un dokumentu pārbaudi. Iepirkuma komisija bez tālākas izskatīšanas ir tiesīga noraidīt to pretendentu piedāvājumus, kurus tā, vadoties pēc nolikumā noteiktajām prasībām pretendentiem, būs atzinusi par neatbilstošiem. </w:t>
      </w:r>
    </w:p>
    <w:p w14:paraId="03F1C6B7" w14:textId="77777777" w:rsidR="00AB3A16" w:rsidRDefault="00954111" w:rsidP="00954111">
      <w:pPr>
        <w:numPr>
          <w:ilvl w:val="1"/>
          <w:numId w:val="1"/>
        </w:numPr>
        <w:pBdr>
          <w:top w:val="nil"/>
          <w:left w:val="nil"/>
          <w:bottom w:val="nil"/>
          <w:right w:val="nil"/>
          <w:between w:val="nil"/>
        </w:pBdr>
        <w:tabs>
          <w:tab w:val="center" w:pos="426"/>
          <w:tab w:val="right" w:pos="8306"/>
          <w:tab w:val="left" w:pos="426"/>
        </w:tabs>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Lai pārliecinātos, vai pretendenta tehniskais piedāvājums atbilst Nolikuma prasībām un tehniskajai specifikācijai, iepirkuma komisija veiks tehniskā piedāvājuma atbilstības pārbaudi. Iepirkuma komisija ir tiesīga bez tālākas izskatīšanas noraidīt to pretendentu piedāvājumus, kurus tā, vadoties pēc Nolikumā noteiktajām prasībām, būs atzinusi par neatbilstošiem (3.pielikums).</w:t>
      </w:r>
    </w:p>
    <w:p w14:paraId="6D611F56" w14:textId="77777777"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Vērtējot finanšu piedāvājumus, iepirkuma komisija pārbaudīs, vai piedāvājumā nav aritmētisku kļūdu un tā atbilstību nolikumam. Ja iepirkuma komisija konstatēs aritmētiskās kļūdas, tā veiks pārrēķinu un turpmākajā vērtēšanas procesā izmantos labotās cenas. Par aritmētisko kļūdu labojumiem Pasūtītājs informēs pretendentu (4.pielikums). </w:t>
      </w:r>
    </w:p>
    <w:p w14:paraId="41FC23AC" w14:textId="77777777"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Piedāvājuma izvēles kritērijs ir - piedāvājums ar viszemāko cenu no piedāvājumiem, kas atbilst Nolikuma prasībām un ir iesniegti par Iepirkuma priekšmetu. </w:t>
      </w:r>
    </w:p>
    <w:p w14:paraId="00F15A06" w14:textId="77777777"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Vērtējot piedāvājumu, Pasūtītājs ņem vērā piedāvājuma kopējo cenu par Iepirkuma priekšmetu, kas norādīta bez pievienotā vērtības nodokļa.</w:t>
      </w:r>
    </w:p>
    <w:p w14:paraId="4617582B" w14:textId="77777777"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Vērtējot piedāvājumu, Pasūtītājs ņems vērā iepriekšējo gadu pieredzi ar Pretendentu līguma saistību izpildi ar SIA “REHABILITĀCIJAS CENTRS “RĀZNA””.</w:t>
      </w:r>
    </w:p>
    <w:p w14:paraId="089E481C" w14:textId="612114E5"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Izslēgšanas noteikumu pārbaudi (pretendentiem, kam piešķiramas līguma slēgšanas tiesības)  iepirkuma komisija veiks Publisko iepirkumu likuma noteiktajā kārtībā.</w:t>
      </w:r>
      <w:r>
        <w:br w:type="page"/>
      </w:r>
    </w:p>
    <w:bookmarkEnd w:id="17"/>
    <w:p w14:paraId="3B411AFC" w14:textId="77777777" w:rsidR="00AB3A16" w:rsidRDefault="00AB3A16">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p>
    <w:p w14:paraId="4BB513F5" w14:textId="77777777" w:rsidR="00AB3A16" w:rsidRDefault="00954111">
      <w:pPr>
        <w:numPr>
          <w:ilvl w:val="0"/>
          <w:numId w:val="1"/>
        </w:numPr>
        <w:pBdr>
          <w:top w:val="nil"/>
          <w:left w:val="nil"/>
          <w:bottom w:val="nil"/>
          <w:right w:val="nil"/>
          <w:between w:val="nil"/>
        </w:pBdr>
        <w:spacing w:after="0" w:line="240" w:lineRule="auto"/>
        <w:ind w:left="0" w:firstLine="42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IEPIRKUMA LĪGUMA SLĒGŠANA</w:t>
      </w:r>
    </w:p>
    <w:p w14:paraId="7CCB72BF" w14:textId="77777777"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Nolikuma 6.pielikumā pievienotā līguma projekta nosacījumi ir ņemami vērā sagatavojot piedāvājumu.</w:t>
      </w:r>
    </w:p>
    <w:p w14:paraId="23FDF3F0" w14:textId="77777777"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Ja izraudzītais pretendents atsakās slēgt iepirkuma līgumu ar pasūtītāju, pasūtītājs pieņem lēmumu slēgt līgumu ar nākamo pretendentu, kura piedāvājums ir ar viszemāko cenu vai pārtraukt iepirkumu neizvēloties nevienu piedāvājumu. </w:t>
      </w:r>
    </w:p>
    <w:p w14:paraId="6083FD0D" w14:textId="77777777" w:rsidR="00AB3A16" w:rsidRDefault="00954111">
      <w:pPr>
        <w:numPr>
          <w:ilvl w:val="1"/>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Ja pieņemts lēmums iepirkuma līguma slēgšanas tiesības piešķirt nākamajam pretendentam, kurš piedāvājis piedāvājumu ar viszemāko cenu, bet tas atsakās slēgt iepirkuma līgumu, iepirkuma komisija pieņem lēmumu pārtraukt iepirkumu, neizvēloties nevienu piedāvājumu.</w:t>
      </w:r>
    </w:p>
    <w:p w14:paraId="428FC4C6" w14:textId="77777777" w:rsidR="00AB3A16" w:rsidRDefault="00AB3A16">
      <w:pPr>
        <w:pBdr>
          <w:top w:val="nil"/>
          <w:left w:val="nil"/>
          <w:bottom w:val="nil"/>
          <w:right w:val="nil"/>
          <w:between w:val="nil"/>
        </w:pBdr>
        <w:shd w:val="clear" w:color="auto" w:fill="FFFFFF"/>
        <w:spacing w:before="269" w:after="0" w:line="240" w:lineRule="auto"/>
        <w:ind w:right="442"/>
        <w:jc w:val="both"/>
        <w:rPr>
          <w:rFonts w:ascii="Times New Roman" w:eastAsia="Times New Roman" w:hAnsi="Times New Roman" w:cs="Times New Roman"/>
          <w:b/>
          <w:bCs/>
          <w:color w:val="000000"/>
          <w:sz w:val="24"/>
          <w:szCs w:val="24"/>
        </w:rPr>
      </w:pPr>
    </w:p>
    <w:p w14:paraId="207CACBC" w14:textId="77777777" w:rsidR="00AB3A16" w:rsidRDefault="00954111">
      <w:pPr>
        <w:numPr>
          <w:ilvl w:val="0"/>
          <w:numId w:val="1"/>
        </w:numPr>
        <w:pBdr>
          <w:top w:val="nil"/>
          <w:left w:val="nil"/>
          <w:bottom w:val="nil"/>
          <w:right w:val="nil"/>
          <w:between w:val="nil"/>
        </w:pBdr>
        <w:tabs>
          <w:tab w:val="left" w:pos="490"/>
        </w:tabs>
        <w:spacing w:after="0" w:line="240" w:lineRule="auto"/>
        <w:ind w:left="108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PERSONAS DATU APSTRĀDE</w:t>
      </w:r>
    </w:p>
    <w:p w14:paraId="69FB62BD" w14:textId="77777777" w:rsidR="00AB3A16" w:rsidRDefault="00954111">
      <w:pPr>
        <w:numPr>
          <w:ilvl w:val="1"/>
          <w:numId w:val="1"/>
        </w:numPr>
        <w:pBdr>
          <w:top w:val="nil"/>
          <w:left w:val="nil"/>
          <w:bottom w:val="nil"/>
          <w:right w:val="nil"/>
          <w:between w:val="nil"/>
        </w:pBdr>
        <w:tabs>
          <w:tab w:val="left" w:pos="490"/>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iepirkumā iesniegtos pretendenta personas datus apstrādās, iepirkuma dokumentu glabās un Publisko iepirkumu likumā noteiktajos gadījumos personas datus nodos Iepirkumu uzraudzības birojam un/vai Eiropas Savienības Oficiālajam Vēstnesim un/vai Centrālajai finanšu un līgumu aģentūrai un/vai citām Eiropas Savienības fondu vadībā iesaistītājām iestādēm un/vai Administratīvajai rajona tiesai atbilstoši Publisko iepirkuma likumā, Eiropas Savienības fondu vadību regulējošos tiesību aktos un citos normatīvajos aktos noteiktajām prasībām šādai datu apstrādei, ievērojot Eiropas Parlamenta un Padomes 2016. gada 27.aprīļa Regulas (ES) 2016/679 par fizisku personu aizsardzību attiecībā uz personas datu apstrādi un šādu datu brīvu apriti un citos normatīvajos aktos noteiktajām prasībām.</w:t>
      </w:r>
    </w:p>
    <w:p w14:paraId="6C07E092" w14:textId="77777777" w:rsidR="00AB3A16" w:rsidRDefault="00954111">
      <w:pPr>
        <w:numPr>
          <w:ilvl w:val="1"/>
          <w:numId w:val="1"/>
        </w:numPr>
        <w:pBdr>
          <w:top w:val="nil"/>
          <w:left w:val="nil"/>
          <w:bottom w:val="nil"/>
          <w:right w:val="nil"/>
          <w:between w:val="nil"/>
        </w:pBdr>
        <w:tabs>
          <w:tab w:val="left" w:pos="490"/>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Pretendentu piedāvājumos iekļauto informāciju, kas saistīta ar konkrētām fiziskām personām (turpmāk – Personas dati), izmantos komunikācijas nodrošināšanai ar pretendentu pārstāvjiem, iesniegto piedāvājumu atbilstības izvērtēšanai, kā arī citu normatīvajos aktos noteikto pienākumu, kas attiecas uz Publisko iepirkumu procesa nodrošināšanu, veikšanai. Personas dati tiks glabāti normatīvajos aktos noteikto laika periodu.</w:t>
      </w:r>
    </w:p>
    <w:p w14:paraId="053F412C" w14:textId="77777777" w:rsidR="00AB3A16" w:rsidRDefault="00AB3A16">
      <w:pPr>
        <w:pBdr>
          <w:top w:val="nil"/>
          <w:left w:val="nil"/>
          <w:bottom w:val="nil"/>
          <w:right w:val="nil"/>
          <w:between w:val="nil"/>
        </w:pBdr>
        <w:spacing w:after="0" w:line="240" w:lineRule="auto"/>
        <w:ind w:left="426"/>
        <w:jc w:val="both"/>
        <w:rPr>
          <w:rFonts w:ascii="Times New Roman" w:eastAsia="Times New Roman" w:hAnsi="Times New Roman" w:cs="Times New Roman"/>
          <w:b/>
          <w:bCs/>
          <w:color w:val="000000"/>
          <w:sz w:val="24"/>
          <w:szCs w:val="24"/>
        </w:rPr>
      </w:pPr>
    </w:p>
    <w:p w14:paraId="66B3D979" w14:textId="77777777" w:rsidR="00AB3A16" w:rsidRDefault="00AB3A16">
      <w:pPr>
        <w:pBdr>
          <w:top w:val="nil"/>
          <w:left w:val="nil"/>
          <w:bottom w:val="nil"/>
          <w:right w:val="nil"/>
          <w:between w:val="nil"/>
        </w:pBdr>
        <w:spacing w:after="0" w:line="240" w:lineRule="auto"/>
        <w:ind w:left="426"/>
        <w:jc w:val="both"/>
        <w:rPr>
          <w:rFonts w:ascii="Times New Roman" w:eastAsia="Times New Roman" w:hAnsi="Times New Roman" w:cs="Times New Roman"/>
          <w:b/>
          <w:bCs/>
          <w:color w:val="000000"/>
          <w:sz w:val="24"/>
          <w:szCs w:val="24"/>
        </w:rPr>
      </w:pPr>
    </w:p>
    <w:p w14:paraId="1CAAE268" w14:textId="77777777" w:rsidR="00AB3A16" w:rsidRDefault="00954111">
      <w:pPr>
        <w:numPr>
          <w:ilvl w:val="0"/>
          <w:numId w:val="1"/>
        </w:numPr>
        <w:pBdr>
          <w:top w:val="nil"/>
          <w:left w:val="nil"/>
          <w:bottom w:val="nil"/>
          <w:right w:val="nil"/>
          <w:between w:val="nil"/>
        </w:pBdr>
        <w:spacing w:after="0" w:line="240" w:lineRule="auto"/>
        <w:ind w:left="0" w:firstLine="42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LĒMUMS PAR IEPIRKUMA PĀRTRAUKŠANU VAI IZBEIGŠANU BEZ REZULTĀTA</w:t>
      </w:r>
    </w:p>
    <w:p w14:paraId="62BC7563" w14:textId="77777777" w:rsidR="00AB3A16" w:rsidRDefault="0095411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9.1.Iepirkumu komisija var pieņemt lēmumu par iepirkuma pārtraukšanu, ja:</w:t>
      </w:r>
    </w:p>
    <w:p w14:paraId="72F04D59" w14:textId="77777777" w:rsidR="00AB3A16" w:rsidRDefault="00954111">
      <w:pPr>
        <w:tabs>
          <w:tab w:val="left" w:pos="426"/>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 nav saņemts neviens piedāvājums;</w:t>
      </w:r>
    </w:p>
    <w:p w14:paraId="07D44F3D" w14:textId="77777777" w:rsidR="00AB3A16" w:rsidRDefault="00954111">
      <w:pPr>
        <w:tabs>
          <w:tab w:val="left" w:pos="426"/>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 nav saņemts neviens Nolikumam atbilstošs piedāvājums;</w:t>
      </w:r>
    </w:p>
    <w:p w14:paraId="76F08D08" w14:textId="77777777" w:rsidR="00AB3A16" w:rsidRDefault="00954111">
      <w:pPr>
        <w:tabs>
          <w:tab w:val="left" w:pos="426"/>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9.1.3. citos gadījumos saskaņā ar Publisko iepirkumu likumu.</w:t>
      </w:r>
    </w:p>
    <w:p w14:paraId="055F5CC1" w14:textId="77777777" w:rsidR="00AB3A16" w:rsidRDefault="00AB3A16">
      <w:pPr>
        <w:tabs>
          <w:tab w:val="left" w:pos="426"/>
        </w:tabs>
        <w:spacing w:line="240" w:lineRule="auto"/>
        <w:ind w:firstLine="709"/>
        <w:jc w:val="both"/>
        <w:rPr>
          <w:rFonts w:ascii="Times New Roman" w:eastAsia="Times New Roman" w:hAnsi="Times New Roman" w:cs="Times New Roman"/>
          <w:sz w:val="24"/>
          <w:szCs w:val="24"/>
        </w:rPr>
      </w:pPr>
    </w:p>
    <w:p w14:paraId="3675FA82" w14:textId="77777777" w:rsidR="00AB3A16" w:rsidRDefault="00AB3A16">
      <w:pPr>
        <w:tabs>
          <w:tab w:val="left" w:pos="426"/>
        </w:tabs>
        <w:spacing w:line="240" w:lineRule="auto"/>
        <w:ind w:firstLine="709"/>
        <w:jc w:val="both"/>
        <w:rPr>
          <w:rFonts w:ascii="Times New Roman" w:eastAsia="Times New Roman" w:hAnsi="Times New Roman" w:cs="Times New Roman"/>
          <w:sz w:val="24"/>
          <w:szCs w:val="24"/>
        </w:rPr>
      </w:pPr>
    </w:p>
    <w:p w14:paraId="67180F03" w14:textId="77777777" w:rsidR="00AB3A16" w:rsidRDefault="00954111">
      <w:pPr>
        <w:pBdr>
          <w:top w:val="nil"/>
          <w:left w:val="nil"/>
          <w:bottom w:val="nil"/>
          <w:right w:val="nil"/>
          <w:between w:val="nil"/>
        </w:pBdr>
        <w:spacing w:after="0" w:line="240" w:lineRule="auto"/>
        <w:ind w:left="3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10. IEPIRKUMA NOLIKUMA PIELIKUMI</w:t>
      </w:r>
    </w:p>
    <w:p w14:paraId="2104D25D" w14:textId="77777777" w:rsidR="00AB3A16" w:rsidRDefault="00AB3A16">
      <w:pPr>
        <w:spacing w:line="240" w:lineRule="auto"/>
        <w:jc w:val="both"/>
        <w:rPr>
          <w:rFonts w:ascii="Times New Roman" w:eastAsia="Times New Roman" w:hAnsi="Times New Roman" w:cs="Times New Roman"/>
          <w:sz w:val="24"/>
          <w:szCs w:val="24"/>
        </w:rPr>
      </w:pPr>
    </w:p>
    <w:p w14:paraId="5106FF51" w14:textId="77777777" w:rsidR="00AB3A16" w:rsidRDefault="00954111">
      <w:pPr>
        <w:pBdr>
          <w:top w:val="nil"/>
          <w:left w:val="nil"/>
          <w:bottom w:val="nil"/>
          <w:right w:val="nil"/>
          <w:between w:val="nil"/>
        </w:pBdr>
        <w:tabs>
          <w:tab w:val="center" w:pos="4153"/>
          <w:tab w:val="right" w:pos="8306"/>
          <w:tab w:val="left" w:pos="72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Pielikumā:</w:t>
      </w:r>
    </w:p>
    <w:p w14:paraId="147DB5D9" w14:textId="77777777" w:rsidR="00AB3A16" w:rsidRDefault="00954111">
      <w:pPr>
        <w:widowControl w:val="0"/>
        <w:numPr>
          <w:ilvl w:val="0"/>
          <w:numId w:val="7"/>
        </w:numPr>
        <w:pBdr>
          <w:top w:val="nil"/>
          <w:left w:val="nil"/>
          <w:bottom w:val="nil"/>
          <w:right w:val="nil"/>
          <w:between w:val="nil"/>
        </w:pBdr>
        <w:tabs>
          <w:tab w:val="center" w:pos="4153"/>
          <w:tab w:val="right" w:pos="8306"/>
          <w:tab w:val="left" w:pos="72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Tehniskā specifikācija.</w:t>
      </w:r>
    </w:p>
    <w:p w14:paraId="35B5FD21" w14:textId="77777777" w:rsidR="00AB3A16" w:rsidRDefault="00954111">
      <w:pPr>
        <w:widowControl w:val="0"/>
        <w:numPr>
          <w:ilvl w:val="0"/>
          <w:numId w:val="7"/>
        </w:numPr>
        <w:pBdr>
          <w:top w:val="nil"/>
          <w:left w:val="nil"/>
          <w:bottom w:val="nil"/>
          <w:right w:val="nil"/>
          <w:between w:val="nil"/>
        </w:pBdr>
        <w:tabs>
          <w:tab w:val="center" w:pos="4153"/>
          <w:tab w:val="right" w:pos="8306"/>
          <w:tab w:val="left" w:pos="72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Pieteikuma forma dalībai iepirkumā.</w:t>
      </w:r>
    </w:p>
    <w:p w14:paraId="21BCB6C7" w14:textId="77777777" w:rsidR="00AB3A16" w:rsidRDefault="00954111">
      <w:pPr>
        <w:widowControl w:val="0"/>
        <w:numPr>
          <w:ilvl w:val="0"/>
          <w:numId w:val="7"/>
        </w:numPr>
        <w:pBdr>
          <w:top w:val="nil"/>
          <w:left w:val="nil"/>
          <w:bottom w:val="nil"/>
          <w:right w:val="nil"/>
          <w:between w:val="nil"/>
        </w:pBdr>
        <w:tabs>
          <w:tab w:val="center" w:pos="4153"/>
          <w:tab w:val="right" w:pos="8306"/>
          <w:tab w:val="left" w:pos="72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Tehniskā piedāvājuma forma.</w:t>
      </w:r>
    </w:p>
    <w:p w14:paraId="5FBCB753" w14:textId="77777777" w:rsidR="00AB3A16" w:rsidRDefault="00954111">
      <w:pPr>
        <w:widowControl w:val="0"/>
        <w:numPr>
          <w:ilvl w:val="0"/>
          <w:numId w:val="7"/>
        </w:numPr>
        <w:pBdr>
          <w:top w:val="nil"/>
          <w:left w:val="nil"/>
          <w:bottom w:val="nil"/>
          <w:right w:val="nil"/>
          <w:between w:val="nil"/>
        </w:pBdr>
        <w:tabs>
          <w:tab w:val="center" w:pos="4153"/>
          <w:tab w:val="right" w:pos="8306"/>
          <w:tab w:val="left" w:pos="72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Finanšu piedāvājuma forma.</w:t>
      </w:r>
    </w:p>
    <w:p w14:paraId="65D1CC7B" w14:textId="77777777" w:rsidR="00AB3A16" w:rsidRDefault="00954111">
      <w:pPr>
        <w:widowControl w:val="0"/>
        <w:numPr>
          <w:ilvl w:val="0"/>
          <w:numId w:val="7"/>
        </w:numPr>
        <w:pBdr>
          <w:top w:val="nil"/>
          <w:left w:val="nil"/>
          <w:bottom w:val="nil"/>
          <w:right w:val="nil"/>
          <w:between w:val="nil"/>
        </w:pBdr>
        <w:tabs>
          <w:tab w:val="center" w:pos="4153"/>
          <w:tab w:val="right" w:pos="8306"/>
          <w:tab w:val="left" w:pos="72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Apliecinājuma forma.</w:t>
      </w:r>
    </w:p>
    <w:p w14:paraId="3C9E8903" w14:textId="77777777" w:rsidR="00AB3A16" w:rsidRDefault="00954111">
      <w:pPr>
        <w:widowControl w:val="0"/>
        <w:numPr>
          <w:ilvl w:val="0"/>
          <w:numId w:val="7"/>
        </w:numPr>
        <w:pBdr>
          <w:top w:val="nil"/>
          <w:left w:val="nil"/>
          <w:bottom w:val="nil"/>
          <w:right w:val="nil"/>
          <w:between w:val="nil"/>
        </w:pBdr>
        <w:tabs>
          <w:tab w:val="center" w:pos="4153"/>
          <w:tab w:val="right" w:pos="8306"/>
          <w:tab w:val="left" w:pos="72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Līguma projekts.</w:t>
      </w:r>
    </w:p>
    <w:p w14:paraId="28FB1B5F" w14:textId="77777777" w:rsidR="00AB3A16" w:rsidRDefault="00AB3A16">
      <w:pPr>
        <w:spacing w:line="240" w:lineRule="auto"/>
        <w:jc w:val="both"/>
        <w:rPr>
          <w:rFonts w:ascii="Times New Roman" w:eastAsia="Times New Roman" w:hAnsi="Times New Roman" w:cs="Times New Roman"/>
          <w:sz w:val="24"/>
          <w:szCs w:val="24"/>
        </w:rPr>
      </w:pPr>
    </w:p>
    <w:p w14:paraId="4455D8D6" w14:textId="77777777" w:rsidR="00AB3A16" w:rsidRDefault="00954111">
      <w:pPr>
        <w:spacing w:line="240" w:lineRule="auto"/>
        <w:jc w:val="both"/>
        <w:rPr>
          <w:rFonts w:ascii="Times New Roman" w:eastAsia="Times New Roman" w:hAnsi="Times New Roman" w:cs="Times New Roman"/>
          <w:color w:val="FF0000"/>
          <w:sz w:val="24"/>
          <w:szCs w:val="24"/>
        </w:rPr>
      </w:pPr>
      <w:r>
        <w:br w:type="page"/>
      </w:r>
    </w:p>
    <w:p w14:paraId="2C6C74F7" w14:textId="77777777" w:rsidR="00AB3A16" w:rsidRDefault="00AB3A16">
      <w:pPr>
        <w:spacing w:line="240" w:lineRule="auto"/>
        <w:jc w:val="both"/>
        <w:rPr>
          <w:rFonts w:ascii="Times New Roman" w:eastAsia="Times New Roman" w:hAnsi="Times New Roman" w:cs="Times New Roman"/>
          <w:color w:val="FF0000"/>
          <w:sz w:val="24"/>
          <w:szCs w:val="24"/>
        </w:rPr>
      </w:pPr>
    </w:p>
    <w:p w14:paraId="57CFFECC"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bookmarkStart w:id="18" w:name="_heading=h.wikb9hgm19qx" w:colFirst="0" w:colLast="0"/>
      <w:bookmarkEnd w:id="18"/>
      <w:r>
        <w:rPr>
          <w:rFonts w:ascii="Times New Roman" w:eastAsia="Times New Roman" w:hAnsi="Times New Roman" w:cs="Times New Roman"/>
          <w:color w:val="000000"/>
          <w:sz w:val="24"/>
          <w:szCs w:val="24"/>
        </w:rPr>
        <w:t>1. Pielikums Nr.1</w:t>
      </w:r>
    </w:p>
    <w:p w14:paraId="616EB47F"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Iepirkuma „Akmeņogļu piegāde SIA „</w:t>
      </w:r>
      <w:r>
        <w:rPr>
          <w:rFonts w:ascii="Times New Roman" w:eastAsia="Times New Roman" w:hAnsi="Times New Roman" w:cs="Times New Roman"/>
          <w:smallCaps/>
          <w:color w:val="000000"/>
          <w:sz w:val="24"/>
          <w:szCs w:val="24"/>
        </w:rPr>
        <w:t>REHABILITĀCIJAS</w:t>
      </w:r>
    </w:p>
    <w:p w14:paraId="6F0F448D"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 xml:space="preserve"> CENTRS „RĀZNA</w:t>
      </w:r>
      <w:r>
        <w:rPr>
          <w:rFonts w:ascii="Times New Roman" w:eastAsia="Times New Roman" w:hAnsi="Times New Roman" w:cs="Times New Roman"/>
          <w:color w:val="000000"/>
          <w:sz w:val="24"/>
          <w:szCs w:val="24"/>
        </w:rPr>
        <w:t>”” vajadzībām” nolikumam,</w:t>
      </w:r>
    </w:p>
    <w:p w14:paraId="37C5BBF3"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ID Nr. RC “Rāzna” 2025/01</w:t>
      </w:r>
    </w:p>
    <w:p w14:paraId="37C83451"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68BD581"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D8A73AF"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Tehniskā specifikācija</w:t>
      </w:r>
    </w:p>
    <w:p w14:paraId="1384AE6F"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bl>
      <w:tblPr>
        <w:tblStyle w:val="a"/>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076"/>
      </w:tblGrid>
      <w:tr w:rsidR="00AB3A16" w14:paraId="6FCA68A5" w14:textId="77777777">
        <w:tc>
          <w:tcPr>
            <w:tcW w:w="5211" w:type="dxa"/>
            <w:tcBorders>
              <w:top w:val="single" w:sz="4" w:space="0" w:color="000000"/>
              <w:left w:val="single" w:sz="4" w:space="0" w:color="000000"/>
              <w:bottom w:val="single" w:sz="4" w:space="0" w:color="000000"/>
              <w:right w:val="single" w:sz="4" w:space="0" w:color="000000"/>
            </w:tcBorders>
          </w:tcPr>
          <w:p w14:paraId="64249218"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Rādītāji</w:t>
            </w:r>
          </w:p>
        </w:tc>
        <w:tc>
          <w:tcPr>
            <w:tcW w:w="4076" w:type="dxa"/>
            <w:tcBorders>
              <w:top w:val="single" w:sz="4" w:space="0" w:color="000000"/>
              <w:left w:val="single" w:sz="4" w:space="0" w:color="000000"/>
              <w:bottom w:val="single" w:sz="4" w:space="0" w:color="000000"/>
              <w:right w:val="single" w:sz="4" w:space="0" w:color="000000"/>
            </w:tcBorders>
          </w:tcPr>
          <w:p w14:paraId="6A057E47"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Prasību līmenis</w:t>
            </w:r>
          </w:p>
        </w:tc>
      </w:tr>
      <w:tr w:rsidR="00AB3A16" w14:paraId="3DBFE1EE" w14:textId="77777777">
        <w:tc>
          <w:tcPr>
            <w:tcW w:w="5211" w:type="dxa"/>
            <w:tcBorders>
              <w:top w:val="single" w:sz="4" w:space="0" w:color="000000"/>
              <w:left w:val="single" w:sz="4" w:space="0" w:color="000000"/>
              <w:bottom w:val="single" w:sz="4" w:space="0" w:color="000000"/>
              <w:right w:val="single" w:sz="4" w:space="0" w:color="000000"/>
            </w:tcBorders>
          </w:tcPr>
          <w:p w14:paraId="431D6FA3"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Akmeņogļu stāvoklis uz darba masu</w:t>
            </w:r>
          </w:p>
        </w:tc>
        <w:tc>
          <w:tcPr>
            <w:tcW w:w="4076" w:type="dxa"/>
            <w:tcBorders>
              <w:top w:val="single" w:sz="4" w:space="0" w:color="000000"/>
              <w:left w:val="single" w:sz="4" w:space="0" w:color="000000"/>
              <w:bottom w:val="single" w:sz="4" w:space="0" w:color="000000"/>
              <w:right w:val="single" w:sz="4" w:space="0" w:color="000000"/>
            </w:tcBorders>
          </w:tcPr>
          <w:p w14:paraId="5B50970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2ABC0F5F" w14:textId="77777777">
        <w:tc>
          <w:tcPr>
            <w:tcW w:w="5211" w:type="dxa"/>
            <w:tcBorders>
              <w:top w:val="single" w:sz="4" w:space="0" w:color="000000"/>
              <w:left w:val="single" w:sz="4" w:space="0" w:color="000000"/>
              <w:bottom w:val="single" w:sz="4" w:space="0" w:color="000000"/>
              <w:right w:val="single" w:sz="4" w:space="0" w:color="000000"/>
            </w:tcBorders>
          </w:tcPr>
          <w:p w14:paraId="054B4C3E"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Frakcijas lielums, mm</w:t>
            </w:r>
          </w:p>
        </w:tc>
        <w:tc>
          <w:tcPr>
            <w:tcW w:w="4076" w:type="dxa"/>
            <w:tcBorders>
              <w:top w:val="single" w:sz="4" w:space="0" w:color="000000"/>
              <w:left w:val="single" w:sz="4" w:space="0" w:color="000000"/>
              <w:bottom w:val="single" w:sz="4" w:space="0" w:color="000000"/>
              <w:right w:val="single" w:sz="4" w:space="0" w:color="000000"/>
            </w:tcBorders>
          </w:tcPr>
          <w:p w14:paraId="34B8A5C4"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50 mm līdz </w:t>
            </w:r>
            <w:r>
              <w:rPr>
                <w:rFonts w:ascii="Times New Roman" w:eastAsia="Times New Roman" w:hAnsi="Times New Roman" w:cs="Times New Roman"/>
                <w:sz w:val="24"/>
                <w:szCs w:val="24"/>
              </w:rPr>
              <w:t>300</w:t>
            </w:r>
            <w:r>
              <w:rPr>
                <w:rFonts w:ascii="Times New Roman" w:eastAsia="Times New Roman" w:hAnsi="Times New Roman" w:cs="Times New Roman"/>
                <w:color w:val="000000"/>
                <w:sz w:val="24"/>
                <w:szCs w:val="24"/>
              </w:rPr>
              <w:t>0 mm</w:t>
            </w:r>
          </w:p>
        </w:tc>
      </w:tr>
      <w:tr w:rsidR="00AB3A16" w14:paraId="41A41DA1" w14:textId="77777777">
        <w:tc>
          <w:tcPr>
            <w:tcW w:w="5211" w:type="dxa"/>
            <w:tcBorders>
              <w:top w:val="single" w:sz="4" w:space="0" w:color="000000"/>
              <w:left w:val="single" w:sz="4" w:space="0" w:color="000000"/>
              <w:bottom w:val="single" w:sz="4" w:space="0" w:color="000000"/>
              <w:right w:val="single" w:sz="4" w:space="0" w:color="000000"/>
            </w:tcBorders>
          </w:tcPr>
          <w:p w14:paraId="0BA667B6"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Bruto Siltumspēja kkal/kg</w:t>
            </w:r>
          </w:p>
        </w:tc>
        <w:tc>
          <w:tcPr>
            <w:tcW w:w="4076" w:type="dxa"/>
            <w:tcBorders>
              <w:top w:val="single" w:sz="4" w:space="0" w:color="000000"/>
              <w:left w:val="single" w:sz="4" w:space="0" w:color="000000"/>
              <w:bottom w:val="single" w:sz="4" w:space="0" w:color="000000"/>
              <w:right w:val="single" w:sz="4" w:space="0" w:color="000000"/>
            </w:tcBorders>
          </w:tcPr>
          <w:p w14:paraId="09E56D70"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00kkal/kg un lielāks</w:t>
            </w:r>
          </w:p>
        </w:tc>
      </w:tr>
      <w:tr w:rsidR="00AB3A16" w14:paraId="2D37DC56" w14:textId="77777777">
        <w:tc>
          <w:tcPr>
            <w:tcW w:w="5211" w:type="dxa"/>
            <w:tcBorders>
              <w:top w:val="single" w:sz="4" w:space="0" w:color="000000"/>
              <w:left w:val="single" w:sz="4" w:space="0" w:color="000000"/>
              <w:bottom w:val="single" w:sz="4" w:space="0" w:color="000000"/>
              <w:right w:val="single" w:sz="4" w:space="0" w:color="000000"/>
            </w:tcBorders>
          </w:tcPr>
          <w:p w14:paraId="50118F51"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Mitruma daudzums, %</w:t>
            </w:r>
          </w:p>
        </w:tc>
        <w:tc>
          <w:tcPr>
            <w:tcW w:w="4076" w:type="dxa"/>
            <w:tcBorders>
              <w:top w:val="single" w:sz="4" w:space="0" w:color="000000"/>
              <w:left w:val="single" w:sz="4" w:space="0" w:color="000000"/>
              <w:bottom w:val="single" w:sz="4" w:space="0" w:color="000000"/>
              <w:right w:val="single" w:sz="4" w:space="0" w:color="000000"/>
            </w:tcBorders>
          </w:tcPr>
          <w:p w14:paraId="4CB3EA7F"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līdz 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p>
        </w:tc>
      </w:tr>
      <w:tr w:rsidR="00AB3A16" w14:paraId="31060ACD" w14:textId="77777777">
        <w:tc>
          <w:tcPr>
            <w:tcW w:w="5211" w:type="dxa"/>
            <w:tcBorders>
              <w:top w:val="single" w:sz="4" w:space="0" w:color="000000"/>
              <w:left w:val="single" w:sz="4" w:space="0" w:color="000000"/>
              <w:bottom w:val="single" w:sz="4" w:space="0" w:color="000000"/>
              <w:right w:val="single" w:sz="4" w:space="0" w:color="000000"/>
            </w:tcBorders>
          </w:tcPr>
          <w:p w14:paraId="530C8CAF"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Sēra daudzums, %</w:t>
            </w:r>
          </w:p>
        </w:tc>
        <w:tc>
          <w:tcPr>
            <w:tcW w:w="4076" w:type="dxa"/>
            <w:tcBorders>
              <w:top w:val="single" w:sz="4" w:space="0" w:color="000000"/>
              <w:left w:val="single" w:sz="4" w:space="0" w:color="000000"/>
              <w:bottom w:val="single" w:sz="4" w:space="0" w:color="000000"/>
              <w:right w:val="single" w:sz="4" w:space="0" w:color="000000"/>
            </w:tcBorders>
          </w:tcPr>
          <w:p w14:paraId="237DED51"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līdz 0.4 %</w:t>
            </w:r>
          </w:p>
        </w:tc>
      </w:tr>
      <w:tr w:rsidR="00AB3A16" w14:paraId="1E20DBE8" w14:textId="77777777">
        <w:tc>
          <w:tcPr>
            <w:tcW w:w="5211" w:type="dxa"/>
            <w:tcBorders>
              <w:top w:val="single" w:sz="4" w:space="0" w:color="000000"/>
              <w:left w:val="single" w:sz="4" w:space="0" w:color="000000"/>
              <w:bottom w:val="single" w:sz="4" w:space="0" w:color="000000"/>
              <w:right w:val="single" w:sz="4" w:space="0" w:color="000000"/>
            </w:tcBorders>
          </w:tcPr>
          <w:p w14:paraId="4FD93429"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Pelnu daudzums, % </w:t>
            </w:r>
          </w:p>
        </w:tc>
        <w:tc>
          <w:tcPr>
            <w:tcW w:w="4076" w:type="dxa"/>
            <w:tcBorders>
              <w:top w:val="single" w:sz="4" w:space="0" w:color="000000"/>
              <w:left w:val="single" w:sz="4" w:space="0" w:color="000000"/>
              <w:bottom w:val="single" w:sz="4" w:space="0" w:color="000000"/>
              <w:right w:val="single" w:sz="4" w:space="0" w:color="000000"/>
            </w:tcBorders>
          </w:tcPr>
          <w:p w14:paraId="5AB2F2FE"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līdz 8 %</w:t>
            </w:r>
          </w:p>
        </w:tc>
      </w:tr>
      <w:tr w:rsidR="00AB3A16" w14:paraId="196F9D55" w14:textId="77777777">
        <w:tc>
          <w:tcPr>
            <w:tcW w:w="5211" w:type="dxa"/>
            <w:tcBorders>
              <w:top w:val="single" w:sz="4" w:space="0" w:color="000000"/>
              <w:left w:val="single" w:sz="4" w:space="0" w:color="000000"/>
              <w:bottom w:val="single" w:sz="4" w:space="0" w:color="000000"/>
              <w:right w:val="single" w:sz="4" w:space="0" w:color="000000"/>
            </w:tcBorders>
          </w:tcPr>
          <w:p w14:paraId="6DA120C1"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Gaistošo vielu daudzums, %</w:t>
            </w:r>
          </w:p>
        </w:tc>
        <w:tc>
          <w:tcPr>
            <w:tcW w:w="4076" w:type="dxa"/>
            <w:tcBorders>
              <w:top w:val="single" w:sz="4" w:space="0" w:color="000000"/>
              <w:left w:val="single" w:sz="4" w:space="0" w:color="000000"/>
              <w:bottom w:val="single" w:sz="4" w:space="0" w:color="000000"/>
              <w:right w:val="single" w:sz="4" w:space="0" w:color="000000"/>
            </w:tcBorders>
          </w:tcPr>
          <w:p w14:paraId="59728545"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 mazāk par 28 %</w:t>
            </w:r>
          </w:p>
        </w:tc>
      </w:tr>
    </w:tbl>
    <w:p w14:paraId="69F3839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0D3803" w14:textId="77777777" w:rsidR="00AB3A16" w:rsidRDefault="0095411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Akmeņogļu piegāde veicama 3 (trīs) darba dienu laikā pēc Pasūtītāja pieprasījuma saņemšanas dienas, pieprasījumā norādītajā apmērā, laika periodā un adresē.</w:t>
      </w:r>
    </w:p>
    <w:p w14:paraId="1C2AAF59" w14:textId="77777777" w:rsidR="00AB3A16" w:rsidRDefault="00AB3A16">
      <w:pPr>
        <w:ind w:firstLine="720"/>
        <w:jc w:val="both"/>
        <w:rPr>
          <w:rFonts w:ascii="Times New Roman" w:eastAsia="Times New Roman" w:hAnsi="Times New Roman" w:cs="Times New Roman"/>
          <w:sz w:val="24"/>
          <w:szCs w:val="24"/>
        </w:rPr>
      </w:pPr>
    </w:p>
    <w:tbl>
      <w:tblPr>
        <w:tblStyle w:val="a0"/>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2127"/>
        <w:gridCol w:w="1949"/>
      </w:tblGrid>
      <w:tr w:rsidR="00AB3A16" w14:paraId="4595A74C" w14:textId="77777777">
        <w:tc>
          <w:tcPr>
            <w:tcW w:w="5211" w:type="dxa"/>
            <w:tcBorders>
              <w:top w:val="single" w:sz="4" w:space="0" w:color="000000"/>
              <w:left w:val="single" w:sz="4" w:space="0" w:color="000000"/>
              <w:bottom w:val="single" w:sz="4" w:space="0" w:color="000000"/>
              <w:right w:val="single" w:sz="4" w:space="0" w:color="000000"/>
            </w:tcBorders>
            <w:vAlign w:val="center"/>
          </w:tcPr>
          <w:p w14:paraId="2C959E28"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Akmeņogļu piegādes vieta, adrese</w:t>
            </w:r>
          </w:p>
        </w:tc>
        <w:tc>
          <w:tcPr>
            <w:tcW w:w="2127" w:type="dxa"/>
            <w:tcBorders>
              <w:top w:val="single" w:sz="4" w:space="0" w:color="000000"/>
              <w:left w:val="single" w:sz="4" w:space="0" w:color="000000"/>
              <w:bottom w:val="single" w:sz="4" w:space="0" w:color="000000"/>
              <w:right w:val="single" w:sz="4" w:space="0" w:color="000000"/>
            </w:tcBorders>
            <w:vAlign w:val="center"/>
          </w:tcPr>
          <w:p w14:paraId="02E1408C"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Akmeņogļu daudzums (tonnas)</w:t>
            </w:r>
          </w:p>
        </w:tc>
        <w:tc>
          <w:tcPr>
            <w:tcW w:w="1949" w:type="dxa"/>
            <w:tcBorders>
              <w:top w:val="single" w:sz="4" w:space="0" w:color="000000"/>
              <w:left w:val="single" w:sz="4" w:space="0" w:color="000000"/>
              <w:bottom w:val="single" w:sz="4" w:space="0" w:color="000000"/>
              <w:right w:val="single" w:sz="4" w:space="0" w:color="000000"/>
            </w:tcBorders>
            <w:vAlign w:val="center"/>
          </w:tcPr>
          <w:p w14:paraId="1675F070"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Maksimālais piegādes apjoms vienā reizē</w:t>
            </w:r>
          </w:p>
        </w:tc>
      </w:tr>
      <w:tr w:rsidR="00AB3A16" w14:paraId="72D2793F" w14:textId="77777777">
        <w:tc>
          <w:tcPr>
            <w:tcW w:w="5211" w:type="dxa"/>
            <w:tcBorders>
              <w:top w:val="single" w:sz="4" w:space="0" w:color="000000"/>
              <w:left w:val="single" w:sz="4" w:space="0" w:color="000000"/>
              <w:bottom w:val="single" w:sz="4" w:space="0" w:color="000000"/>
              <w:right w:val="single" w:sz="4" w:space="0" w:color="000000"/>
            </w:tcBorders>
          </w:tcPr>
          <w:p w14:paraId="193FD857"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 „</w:t>
            </w:r>
            <w:r>
              <w:rPr>
                <w:rFonts w:ascii="Times New Roman" w:eastAsia="Times New Roman" w:hAnsi="Times New Roman" w:cs="Times New Roman"/>
                <w:smallCaps/>
                <w:sz w:val="24"/>
                <w:szCs w:val="24"/>
              </w:rPr>
              <w:t>REHABILITĀCIJAS CENTRS „RĀZNA</w:t>
            </w:r>
            <w:r>
              <w:rPr>
                <w:rFonts w:ascii="Times New Roman" w:eastAsia="Times New Roman" w:hAnsi="Times New Roman" w:cs="Times New Roman"/>
                <w:sz w:val="24"/>
                <w:szCs w:val="24"/>
              </w:rPr>
              <w:t xml:space="preserve">”” katlu māja, </w:t>
            </w:r>
            <w:proofErr w:type="spellStart"/>
            <w:r>
              <w:rPr>
                <w:rFonts w:ascii="Times New Roman" w:eastAsia="Times New Roman" w:hAnsi="Times New Roman" w:cs="Times New Roman"/>
                <w:sz w:val="24"/>
                <w:szCs w:val="24"/>
              </w:rPr>
              <w:t>Saučukalna</w:t>
            </w:r>
            <w:proofErr w:type="spellEnd"/>
            <w:r>
              <w:rPr>
                <w:rFonts w:ascii="Times New Roman" w:eastAsia="Times New Roman" w:hAnsi="Times New Roman" w:cs="Times New Roman"/>
                <w:sz w:val="24"/>
                <w:szCs w:val="24"/>
              </w:rPr>
              <w:t xml:space="preserve"> iela 3, </w:t>
            </w:r>
            <w:proofErr w:type="spellStart"/>
            <w:r>
              <w:rPr>
                <w:rFonts w:ascii="Times New Roman" w:eastAsia="Times New Roman" w:hAnsi="Times New Roman" w:cs="Times New Roman"/>
                <w:sz w:val="24"/>
                <w:szCs w:val="24"/>
              </w:rPr>
              <w:t>Veczosna</w:t>
            </w:r>
            <w:proofErr w:type="spellEnd"/>
            <w:r>
              <w:rPr>
                <w:rFonts w:ascii="Times New Roman" w:eastAsia="Times New Roman" w:hAnsi="Times New Roman" w:cs="Times New Roman"/>
                <w:sz w:val="24"/>
                <w:szCs w:val="24"/>
              </w:rPr>
              <w:t>, Lūznavas pag., Rēzeknes nov., LV-4627</w:t>
            </w:r>
          </w:p>
        </w:tc>
        <w:tc>
          <w:tcPr>
            <w:tcW w:w="2127" w:type="dxa"/>
            <w:tcBorders>
              <w:top w:val="single" w:sz="4" w:space="0" w:color="000000"/>
              <w:left w:val="single" w:sz="4" w:space="0" w:color="000000"/>
              <w:bottom w:val="single" w:sz="4" w:space="0" w:color="000000"/>
              <w:right w:val="single" w:sz="4" w:space="0" w:color="000000"/>
            </w:tcBorders>
          </w:tcPr>
          <w:p w14:paraId="415B5141" w14:textId="77777777" w:rsidR="00AB3A16" w:rsidRDefault="00AB3A16">
            <w:pPr>
              <w:jc w:val="both"/>
              <w:rPr>
                <w:rFonts w:ascii="Times New Roman" w:eastAsia="Times New Roman" w:hAnsi="Times New Roman" w:cs="Times New Roman"/>
                <w:sz w:val="24"/>
                <w:szCs w:val="24"/>
              </w:rPr>
            </w:pPr>
          </w:p>
          <w:p w14:paraId="674907AC"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949" w:type="dxa"/>
            <w:tcBorders>
              <w:top w:val="single" w:sz="4" w:space="0" w:color="000000"/>
              <w:left w:val="single" w:sz="4" w:space="0" w:color="000000"/>
              <w:bottom w:val="single" w:sz="4" w:space="0" w:color="000000"/>
              <w:right w:val="single" w:sz="4" w:space="0" w:color="000000"/>
            </w:tcBorders>
          </w:tcPr>
          <w:p w14:paraId="77B84240"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rPr>
              <w:t>Piegādes apjoms vienā reizē pēc Pasūtītāja vajadzības.</w:t>
            </w:r>
          </w:p>
        </w:tc>
      </w:tr>
    </w:tbl>
    <w:p w14:paraId="0F826A97" w14:textId="77777777" w:rsidR="00AB3A16" w:rsidRDefault="00AB3A16">
      <w:pPr>
        <w:ind w:firstLine="720"/>
        <w:jc w:val="both"/>
        <w:rPr>
          <w:rFonts w:ascii="Times New Roman" w:eastAsia="Times New Roman" w:hAnsi="Times New Roman" w:cs="Times New Roman"/>
          <w:sz w:val="24"/>
          <w:szCs w:val="24"/>
        </w:rPr>
      </w:pPr>
    </w:p>
    <w:p w14:paraId="193FCA58" w14:textId="77777777" w:rsidR="00AB3A16" w:rsidRDefault="0095411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Apliecinu, ka akmeņogles tiks piegādātas augstas kvalitātes, bagātinātas un šķirotas.</w:t>
      </w:r>
    </w:p>
    <w:p w14:paraId="3F42613E" w14:textId="77777777" w:rsidR="00AB3A16" w:rsidRDefault="00AB3A16">
      <w:pPr>
        <w:spacing w:after="0"/>
        <w:jc w:val="both"/>
        <w:rPr>
          <w:rFonts w:ascii="Times New Roman" w:eastAsia="Times New Roman" w:hAnsi="Times New Roman" w:cs="Times New Roman"/>
          <w:sz w:val="24"/>
          <w:szCs w:val="24"/>
        </w:rPr>
      </w:pPr>
    </w:p>
    <w:p w14:paraId="7099681A" w14:textId="77777777" w:rsidR="00AB3A16" w:rsidRDefault="00954111">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Preču piegādes var atšķirties gan pārsniedzot, gan nesasniedzot minēto apjomu.</w:t>
      </w:r>
    </w:p>
    <w:p w14:paraId="483BB2D1" w14:textId="77777777" w:rsidR="00AB3A16" w:rsidRDefault="00954111">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Prognozējamais akmeņogļu daudzums 130 tonnas.</w:t>
      </w:r>
    </w:p>
    <w:p w14:paraId="3547E20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p>
    <w:p w14:paraId="21B7FCAB"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64EDD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04E9A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a1"/>
        <w:tblW w:w="9173" w:type="dxa"/>
        <w:tblInd w:w="-115" w:type="dxa"/>
        <w:tblLayout w:type="fixed"/>
        <w:tblLook w:val="0400" w:firstRow="0" w:lastRow="0" w:firstColumn="0" w:lastColumn="0" w:noHBand="0" w:noVBand="1"/>
      </w:tblPr>
      <w:tblGrid>
        <w:gridCol w:w="3793"/>
        <w:gridCol w:w="1417"/>
        <w:gridCol w:w="3963"/>
      </w:tblGrid>
      <w:tr w:rsidR="00AB3A16" w14:paraId="38891BBD" w14:textId="77777777">
        <w:tc>
          <w:tcPr>
            <w:tcW w:w="3794" w:type="dxa"/>
            <w:tcBorders>
              <w:top w:val="nil"/>
              <w:left w:val="nil"/>
              <w:bottom w:val="single" w:sz="4" w:space="0" w:color="000000"/>
              <w:right w:val="nil"/>
            </w:tcBorders>
          </w:tcPr>
          <w:p w14:paraId="4085A83B"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93A83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1417" w:type="dxa"/>
          </w:tcPr>
          <w:p w14:paraId="55A8219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63" w:type="dxa"/>
            <w:tcBorders>
              <w:top w:val="nil"/>
              <w:left w:val="nil"/>
              <w:bottom w:val="single" w:sz="4" w:space="0" w:color="000000"/>
              <w:right w:val="nil"/>
            </w:tcBorders>
          </w:tcPr>
          <w:p w14:paraId="2E1D63C4"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AB3A16" w14:paraId="054AB76D" w14:textId="77777777">
        <w:tc>
          <w:tcPr>
            <w:tcW w:w="3794" w:type="dxa"/>
          </w:tcPr>
          <w:p w14:paraId="7EF9EAB6"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Amata nosaukums</w:t>
            </w:r>
          </w:p>
        </w:tc>
        <w:tc>
          <w:tcPr>
            <w:tcW w:w="1417" w:type="dxa"/>
          </w:tcPr>
          <w:p w14:paraId="54AE4C24"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paraksts</w:t>
            </w:r>
          </w:p>
        </w:tc>
        <w:tc>
          <w:tcPr>
            <w:tcW w:w="3963" w:type="dxa"/>
          </w:tcPr>
          <w:p w14:paraId="3DABDD04"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Paraksta atšifrējums</w:t>
            </w:r>
          </w:p>
        </w:tc>
      </w:tr>
    </w:tbl>
    <w:p w14:paraId="1E6B8354"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Z.V.</w:t>
      </w:r>
    </w:p>
    <w:p w14:paraId="1D99DFDF"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2E23E3"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2385F2"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D65D85"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CE918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B1DC8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C671EBC"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B12E28C"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Pielikums Nr.2</w:t>
      </w:r>
    </w:p>
    <w:p w14:paraId="6E89DCF0"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Iepirkuma „Akmeņogļu piegāde SIA „</w:t>
      </w:r>
      <w:r>
        <w:rPr>
          <w:rFonts w:ascii="Times New Roman" w:eastAsia="Times New Roman" w:hAnsi="Times New Roman" w:cs="Times New Roman"/>
          <w:smallCaps/>
          <w:color w:val="000000"/>
          <w:sz w:val="24"/>
          <w:szCs w:val="24"/>
        </w:rPr>
        <w:t>REHABILITĀCIJAS</w:t>
      </w:r>
    </w:p>
    <w:p w14:paraId="39EDD95A"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 xml:space="preserve"> CENTRS „RĀZNA</w:t>
      </w:r>
      <w:r>
        <w:rPr>
          <w:rFonts w:ascii="Times New Roman" w:eastAsia="Times New Roman" w:hAnsi="Times New Roman" w:cs="Times New Roman"/>
          <w:color w:val="000000"/>
          <w:sz w:val="24"/>
          <w:szCs w:val="24"/>
        </w:rPr>
        <w:t>”” vajadzībām” nolikumam,</w:t>
      </w:r>
    </w:p>
    <w:p w14:paraId="74B81667"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ID Nr. RC “Rāzna” 2025/01</w:t>
      </w:r>
    </w:p>
    <w:p w14:paraId="55405CE9" w14:textId="77777777" w:rsidR="00AB3A16" w:rsidRDefault="00AB3A16">
      <w:pPr>
        <w:jc w:val="both"/>
        <w:rPr>
          <w:rFonts w:ascii="Times New Roman" w:eastAsia="Times New Roman" w:hAnsi="Times New Roman" w:cs="Times New Roman"/>
          <w:i/>
          <w:iCs/>
          <w:sz w:val="24"/>
          <w:szCs w:val="24"/>
        </w:rPr>
      </w:pPr>
    </w:p>
    <w:p w14:paraId="21393B47" w14:textId="77777777" w:rsidR="00AB3A16" w:rsidRDefault="00954111">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Aizpilda Pretendents un noformē uz savas veidlapas</w:t>
      </w:r>
    </w:p>
    <w:p w14:paraId="2BA3C419" w14:textId="77777777" w:rsidR="00AB3A16" w:rsidRDefault="00AB3A16">
      <w:pPr>
        <w:jc w:val="both"/>
        <w:rPr>
          <w:rFonts w:ascii="Times New Roman" w:eastAsia="Times New Roman" w:hAnsi="Times New Roman" w:cs="Times New Roman"/>
          <w:i/>
          <w:iCs/>
          <w:sz w:val="24"/>
          <w:szCs w:val="24"/>
        </w:rPr>
      </w:pPr>
    </w:p>
    <w:p w14:paraId="44A6BA7D"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Pieteikums dalībai iepirkumā</w:t>
      </w:r>
    </w:p>
    <w:p w14:paraId="4B4D2B38" w14:textId="77777777" w:rsidR="00AB3A16" w:rsidRDefault="00AB3A16">
      <w:pPr>
        <w:jc w:val="both"/>
        <w:rPr>
          <w:rFonts w:ascii="Times New Roman" w:eastAsia="Times New Roman" w:hAnsi="Times New Roman" w:cs="Times New Roman"/>
          <w:b/>
          <w:bCs/>
          <w:sz w:val="24"/>
          <w:szCs w:val="24"/>
        </w:rPr>
      </w:pPr>
    </w:p>
    <w:p w14:paraId="6A7FED11"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„Akmeņogļu piegāde SIA „</w:t>
      </w:r>
      <w:r>
        <w:rPr>
          <w:rFonts w:ascii="Times New Roman" w:eastAsia="Times New Roman" w:hAnsi="Times New Roman" w:cs="Times New Roman"/>
          <w:b/>
          <w:bCs/>
          <w:smallCaps/>
          <w:color w:val="000000"/>
          <w:sz w:val="24"/>
          <w:szCs w:val="24"/>
        </w:rPr>
        <w:t>REHABILITĀCIJAS CENTRS „RĀZNA</w:t>
      </w:r>
      <w:r>
        <w:rPr>
          <w:rFonts w:ascii="Times New Roman" w:eastAsia="Times New Roman" w:hAnsi="Times New Roman" w:cs="Times New Roman"/>
          <w:b/>
          <w:bCs/>
          <w:color w:val="000000"/>
          <w:sz w:val="24"/>
          <w:szCs w:val="24"/>
        </w:rPr>
        <w:t>”” vajadzībām”,</w:t>
      </w:r>
    </w:p>
    <w:p w14:paraId="48B68A54" w14:textId="77777777" w:rsidR="00AB3A16" w:rsidRDefault="00954111">
      <w:pPr>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identifikācijas Nr. </w:t>
      </w:r>
      <w:r>
        <w:rPr>
          <w:rFonts w:ascii="Times New Roman" w:eastAsia="Times New Roman" w:hAnsi="Times New Roman" w:cs="Times New Roman"/>
          <w:sz w:val="24"/>
          <w:szCs w:val="24"/>
        </w:rPr>
        <w:t>RC “Rāzna” 2025/01</w:t>
      </w:r>
    </w:p>
    <w:tbl>
      <w:tblPr>
        <w:tblStyle w:val="a2"/>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36"/>
        <w:gridCol w:w="2943"/>
      </w:tblGrid>
      <w:tr w:rsidR="00AB3A16" w14:paraId="15CBA5AF" w14:textId="77777777">
        <w:tc>
          <w:tcPr>
            <w:tcW w:w="2943" w:type="dxa"/>
            <w:tcBorders>
              <w:top w:val="nil"/>
              <w:left w:val="nil"/>
              <w:bottom w:val="single" w:sz="4" w:space="0" w:color="000000"/>
              <w:right w:val="nil"/>
            </w:tcBorders>
          </w:tcPr>
          <w:p w14:paraId="1DE59A99" w14:textId="77777777" w:rsidR="00AB3A16" w:rsidRDefault="00AB3A16">
            <w:pPr>
              <w:jc w:val="both"/>
              <w:rPr>
                <w:rFonts w:ascii="Times New Roman" w:eastAsia="Times New Roman" w:hAnsi="Times New Roman" w:cs="Times New Roman"/>
                <w:sz w:val="24"/>
                <w:szCs w:val="24"/>
              </w:rPr>
            </w:pPr>
          </w:p>
        </w:tc>
        <w:tc>
          <w:tcPr>
            <w:tcW w:w="3436" w:type="dxa"/>
            <w:tcBorders>
              <w:top w:val="nil"/>
              <w:left w:val="nil"/>
              <w:bottom w:val="nil"/>
              <w:right w:val="nil"/>
            </w:tcBorders>
          </w:tcPr>
          <w:p w14:paraId="0C68B082" w14:textId="77777777" w:rsidR="00AB3A16" w:rsidRDefault="00AB3A16">
            <w:pPr>
              <w:jc w:val="both"/>
              <w:rPr>
                <w:rFonts w:ascii="Times New Roman" w:eastAsia="Times New Roman" w:hAnsi="Times New Roman" w:cs="Times New Roman"/>
                <w:sz w:val="24"/>
                <w:szCs w:val="24"/>
              </w:rPr>
            </w:pPr>
          </w:p>
        </w:tc>
        <w:tc>
          <w:tcPr>
            <w:tcW w:w="2943" w:type="dxa"/>
            <w:tcBorders>
              <w:top w:val="nil"/>
              <w:left w:val="nil"/>
              <w:bottom w:val="single" w:sz="4" w:space="0" w:color="000000"/>
              <w:right w:val="nil"/>
            </w:tcBorders>
          </w:tcPr>
          <w:p w14:paraId="2748254C" w14:textId="77777777" w:rsidR="00AB3A16" w:rsidRDefault="00AB3A16">
            <w:pPr>
              <w:ind w:left="-5"/>
              <w:jc w:val="both"/>
              <w:rPr>
                <w:rFonts w:ascii="Times New Roman" w:eastAsia="Times New Roman" w:hAnsi="Times New Roman" w:cs="Times New Roman"/>
                <w:sz w:val="24"/>
                <w:szCs w:val="24"/>
              </w:rPr>
            </w:pPr>
          </w:p>
        </w:tc>
      </w:tr>
      <w:tr w:rsidR="00AB3A16" w14:paraId="272B916A" w14:textId="77777777">
        <w:tc>
          <w:tcPr>
            <w:tcW w:w="2943" w:type="dxa"/>
            <w:tcBorders>
              <w:top w:val="single" w:sz="4" w:space="0" w:color="000000"/>
              <w:left w:val="nil"/>
              <w:bottom w:val="nil"/>
              <w:right w:val="nil"/>
            </w:tcBorders>
          </w:tcPr>
          <w:p w14:paraId="409FF295"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sastādīšanas vieta</w:t>
            </w:r>
          </w:p>
        </w:tc>
        <w:tc>
          <w:tcPr>
            <w:tcW w:w="3436" w:type="dxa"/>
            <w:tcBorders>
              <w:top w:val="nil"/>
              <w:left w:val="nil"/>
              <w:bottom w:val="nil"/>
              <w:right w:val="nil"/>
            </w:tcBorders>
          </w:tcPr>
          <w:p w14:paraId="532A06F5" w14:textId="77777777" w:rsidR="00AB3A16" w:rsidRDefault="00AB3A16">
            <w:pPr>
              <w:jc w:val="both"/>
              <w:rPr>
                <w:rFonts w:ascii="Times New Roman" w:eastAsia="Times New Roman" w:hAnsi="Times New Roman" w:cs="Times New Roman"/>
                <w:sz w:val="24"/>
                <w:szCs w:val="24"/>
              </w:rPr>
            </w:pPr>
          </w:p>
        </w:tc>
        <w:tc>
          <w:tcPr>
            <w:tcW w:w="2943" w:type="dxa"/>
            <w:tcBorders>
              <w:top w:val="single" w:sz="4" w:space="0" w:color="000000"/>
              <w:left w:val="nil"/>
              <w:bottom w:val="nil"/>
              <w:right w:val="nil"/>
            </w:tcBorders>
          </w:tcPr>
          <w:p w14:paraId="0E59D420"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r>
    </w:tbl>
    <w:p w14:paraId="4D76556A" w14:textId="77777777" w:rsidR="00AB3A16" w:rsidRDefault="00AB3A16">
      <w:pPr>
        <w:jc w:val="both"/>
        <w:rPr>
          <w:rFonts w:ascii="Times New Roman" w:eastAsia="Times New Roman" w:hAnsi="Times New Roman" w:cs="Times New Roman"/>
          <w:sz w:val="24"/>
          <w:szCs w:val="24"/>
        </w:rPr>
      </w:pPr>
    </w:p>
    <w:p w14:paraId="4FB7AF67" w14:textId="77777777" w:rsidR="00AB3A16" w:rsidRDefault="00954111">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Informācija par Pretendentu </w:t>
      </w:r>
    </w:p>
    <w:tbl>
      <w:tblPr>
        <w:tblStyle w:val="a3"/>
        <w:tblW w:w="9285" w:type="dxa"/>
        <w:tblInd w:w="-115" w:type="dxa"/>
        <w:tblLayout w:type="fixed"/>
        <w:tblLook w:val="0400" w:firstRow="0" w:lastRow="0" w:firstColumn="0" w:lastColumn="0" w:noHBand="0" w:noVBand="1"/>
      </w:tblPr>
      <w:tblGrid>
        <w:gridCol w:w="2189"/>
        <w:gridCol w:w="963"/>
        <w:gridCol w:w="2667"/>
        <w:gridCol w:w="906"/>
        <w:gridCol w:w="2560"/>
      </w:tblGrid>
      <w:tr w:rsidR="00AB3A16" w14:paraId="4EE35734" w14:textId="77777777">
        <w:trPr>
          <w:cantSplit/>
        </w:trPr>
        <w:tc>
          <w:tcPr>
            <w:tcW w:w="3152" w:type="dxa"/>
            <w:gridSpan w:val="2"/>
            <w:tcBorders>
              <w:top w:val="single" w:sz="4" w:space="0" w:color="000000"/>
              <w:left w:val="nil"/>
              <w:bottom w:val="nil"/>
              <w:right w:val="nil"/>
            </w:tcBorders>
          </w:tcPr>
          <w:p w14:paraId="54D0F1D6" w14:textId="77777777" w:rsidR="00AB3A16" w:rsidRDefault="00954111">
            <w:pPr>
              <w:pBdr>
                <w:top w:val="nil"/>
                <w:left w:val="nil"/>
                <w:bottom w:val="nil"/>
                <w:right w:val="nil"/>
                <w:between w:val="nil"/>
              </w:pBdr>
              <w:tabs>
                <w:tab w:val="center" w:pos="4153"/>
                <w:tab w:val="right" w:pos="8306"/>
                <w:tab w:val="left" w:pos="720"/>
              </w:tabs>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nosaukums:</w:t>
            </w:r>
          </w:p>
        </w:tc>
        <w:tc>
          <w:tcPr>
            <w:tcW w:w="6133" w:type="dxa"/>
            <w:gridSpan w:val="3"/>
            <w:tcBorders>
              <w:top w:val="single" w:sz="4" w:space="0" w:color="000000"/>
              <w:left w:val="nil"/>
              <w:bottom w:val="single" w:sz="4" w:space="0" w:color="000000"/>
              <w:right w:val="nil"/>
            </w:tcBorders>
          </w:tcPr>
          <w:p w14:paraId="6EDA7C66" w14:textId="77777777" w:rsidR="00AB3A16" w:rsidRDefault="00AB3A16">
            <w:pPr>
              <w:spacing w:before="120"/>
              <w:jc w:val="both"/>
              <w:rPr>
                <w:rFonts w:ascii="Times New Roman" w:eastAsia="Times New Roman" w:hAnsi="Times New Roman" w:cs="Times New Roman"/>
                <w:sz w:val="24"/>
                <w:szCs w:val="24"/>
              </w:rPr>
            </w:pPr>
          </w:p>
        </w:tc>
      </w:tr>
      <w:tr w:rsidR="00AB3A16" w14:paraId="1CA6050E" w14:textId="77777777">
        <w:trPr>
          <w:cantSplit/>
        </w:trPr>
        <w:tc>
          <w:tcPr>
            <w:tcW w:w="3152" w:type="dxa"/>
            <w:gridSpan w:val="2"/>
          </w:tcPr>
          <w:p w14:paraId="0295535D" w14:textId="77777777" w:rsidR="00AB3A16" w:rsidRDefault="00954111">
            <w:pPr>
              <w:pBdr>
                <w:top w:val="nil"/>
                <w:left w:val="nil"/>
                <w:bottom w:val="nil"/>
                <w:right w:val="nil"/>
                <w:between w:val="nil"/>
              </w:pBdr>
              <w:tabs>
                <w:tab w:val="center" w:pos="4153"/>
                <w:tab w:val="right" w:pos="8306"/>
                <w:tab w:val="left" w:pos="720"/>
              </w:tabs>
              <w:spacing w:before="120" w:after="0" w:line="240" w:lineRule="auto"/>
              <w:ind w:right="-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Reģistrācijas numurs un datums:</w:t>
            </w:r>
          </w:p>
        </w:tc>
        <w:tc>
          <w:tcPr>
            <w:tcW w:w="6133" w:type="dxa"/>
            <w:gridSpan w:val="3"/>
            <w:tcBorders>
              <w:top w:val="single" w:sz="4" w:space="0" w:color="000000"/>
              <w:left w:val="nil"/>
              <w:bottom w:val="single" w:sz="4" w:space="0" w:color="000000"/>
              <w:right w:val="nil"/>
            </w:tcBorders>
          </w:tcPr>
          <w:p w14:paraId="35ABD8B9" w14:textId="77777777" w:rsidR="00AB3A16" w:rsidRDefault="00AB3A16">
            <w:pPr>
              <w:spacing w:before="120"/>
              <w:jc w:val="both"/>
              <w:rPr>
                <w:rFonts w:ascii="Times New Roman" w:eastAsia="Times New Roman" w:hAnsi="Times New Roman" w:cs="Times New Roman"/>
                <w:sz w:val="24"/>
                <w:szCs w:val="24"/>
              </w:rPr>
            </w:pPr>
          </w:p>
        </w:tc>
      </w:tr>
      <w:tr w:rsidR="00AB3A16" w14:paraId="7F88BF0B" w14:textId="77777777">
        <w:trPr>
          <w:cantSplit/>
        </w:trPr>
        <w:tc>
          <w:tcPr>
            <w:tcW w:w="3152" w:type="dxa"/>
            <w:gridSpan w:val="2"/>
          </w:tcPr>
          <w:p w14:paraId="281CBE62" w14:textId="77777777" w:rsidR="00AB3A16" w:rsidRDefault="00954111">
            <w:pPr>
              <w:pBdr>
                <w:top w:val="nil"/>
                <w:left w:val="nil"/>
                <w:bottom w:val="nil"/>
                <w:right w:val="nil"/>
                <w:between w:val="nil"/>
              </w:pBdr>
              <w:tabs>
                <w:tab w:val="center" w:pos="4153"/>
                <w:tab w:val="right" w:pos="8306"/>
                <w:tab w:val="left" w:pos="720"/>
              </w:tabs>
              <w:spacing w:before="120" w:after="0" w:line="240" w:lineRule="auto"/>
              <w:ind w:right="-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PVN maksātāja reģistrācijas numurs un datums:</w:t>
            </w:r>
          </w:p>
        </w:tc>
        <w:tc>
          <w:tcPr>
            <w:tcW w:w="6133" w:type="dxa"/>
            <w:gridSpan w:val="3"/>
            <w:tcBorders>
              <w:top w:val="single" w:sz="4" w:space="0" w:color="000000"/>
              <w:left w:val="nil"/>
              <w:bottom w:val="single" w:sz="4" w:space="0" w:color="000000"/>
              <w:right w:val="nil"/>
            </w:tcBorders>
          </w:tcPr>
          <w:p w14:paraId="71C07656" w14:textId="77777777" w:rsidR="00AB3A16" w:rsidRDefault="00AB3A16">
            <w:pPr>
              <w:spacing w:before="120"/>
              <w:jc w:val="both"/>
              <w:rPr>
                <w:rFonts w:ascii="Times New Roman" w:eastAsia="Times New Roman" w:hAnsi="Times New Roman" w:cs="Times New Roman"/>
                <w:sz w:val="24"/>
                <w:szCs w:val="24"/>
              </w:rPr>
            </w:pPr>
          </w:p>
        </w:tc>
      </w:tr>
      <w:tr w:rsidR="00AB3A16" w14:paraId="78AF5619" w14:textId="77777777">
        <w:trPr>
          <w:cantSplit/>
        </w:trPr>
        <w:tc>
          <w:tcPr>
            <w:tcW w:w="3152" w:type="dxa"/>
            <w:gridSpan w:val="2"/>
          </w:tcPr>
          <w:p w14:paraId="3C16084D"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Juridiskā adrese:</w:t>
            </w:r>
          </w:p>
        </w:tc>
        <w:tc>
          <w:tcPr>
            <w:tcW w:w="6133" w:type="dxa"/>
            <w:gridSpan w:val="3"/>
            <w:tcBorders>
              <w:top w:val="nil"/>
              <w:left w:val="nil"/>
              <w:bottom w:val="single" w:sz="4" w:space="0" w:color="000000"/>
              <w:right w:val="nil"/>
            </w:tcBorders>
          </w:tcPr>
          <w:p w14:paraId="34493CD4" w14:textId="77777777" w:rsidR="00AB3A16" w:rsidRDefault="00AB3A16">
            <w:pPr>
              <w:spacing w:before="120"/>
              <w:jc w:val="both"/>
              <w:rPr>
                <w:rFonts w:ascii="Times New Roman" w:eastAsia="Times New Roman" w:hAnsi="Times New Roman" w:cs="Times New Roman"/>
                <w:sz w:val="24"/>
                <w:szCs w:val="24"/>
              </w:rPr>
            </w:pPr>
          </w:p>
        </w:tc>
      </w:tr>
      <w:tr w:rsidR="00AB3A16" w14:paraId="020681A9" w14:textId="77777777">
        <w:trPr>
          <w:cantSplit/>
        </w:trPr>
        <w:tc>
          <w:tcPr>
            <w:tcW w:w="3152" w:type="dxa"/>
            <w:gridSpan w:val="2"/>
          </w:tcPr>
          <w:p w14:paraId="7986E90D"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 adrese:</w:t>
            </w:r>
          </w:p>
        </w:tc>
        <w:tc>
          <w:tcPr>
            <w:tcW w:w="6133" w:type="dxa"/>
            <w:gridSpan w:val="3"/>
            <w:tcBorders>
              <w:top w:val="single" w:sz="4" w:space="0" w:color="000000"/>
              <w:left w:val="nil"/>
              <w:bottom w:val="single" w:sz="4" w:space="0" w:color="000000"/>
              <w:right w:val="nil"/>
            </w:tcBorders>
          </w:tcPr>
          <w:p w14:paraId="47A78E2F" w14:textId="77777777" w:rsidR="00AB3A16" w:rsidRDefault="00AB3A16">
            <w:pPr>
              <w:spacing w:before="120"/>
              <w:jc w:val="both"/>
              <w:rPr>
                <w:rFonts w:ascii="Times New Roman" w:eastAsia="Times New Roman" w:hAnsi="Times New Roman" w:cs="Times New Roman"/>
                <w:sz w:val="24"/>
                <w:szCs w:val="24"/>
              </w:rPr>
            </w:pPr>
          </w:p>
        </w:tc>
      </w:tr>
      <w:tr w:rsidR="00AB3A16" w14:paraId="271019A7" w14:textId="77777777">
        <w:trPr>
          <w:cantSplit/>
        </w:trPr>
        <w:tc>
          <w:tcPr>
            <w:tcW w:w="3152" w:type="dxa"/>
            <w:gridSpan w:val="2"/>
          </w:tcPr>
          <w:p w14:paraId="4EA8E90A"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2667" w:type="dxa"/>
            <w:tcBorders>
              <w:top w:val="single" w:sz="4" w:space="0" w:color="000000"/>
              <w:left w:val="nil"/>
              <w:bottom w:val="single" w:sz="4" w:space="0" w:color="000000"/>
              <w:right w:val="nil"/>
            </w:tcBorders>
          </w:tcPr>
          <w:p w14:paraId="41010AC3" w14:textId="77777777" w:rsidR="00AB3A16" w:rsidRDefault="00AB3A16">
            <w:pPr>
              <w:spacing w:before="120"/>
              <w:jc w:val="both"/>
              <w:rPr>
                <w:rFonts w:ascii="Times New Roman" w:eastAsia="Times New Roman" w:hAnsi="Times New Roman" w:cs="Times New Roman"/>
                <w:sz w:val="24"/>
                <w:szCs w:val="24"/>
              </w:rPr>
            </w:pPr>
          </w:p>
        </w:tc>
        <w:tc>
          <w:tcPr>
            <w:tcW w:w="906" w:type="dxa"/>
            <w:tcBorders>
              <w:top w:val="single" w:sz="4" w:space="0" w:color="000000"/>
              <w:left w:val="nil"/>
              <w:bottom w:val="nil"/>
              <w:right w:val="nil"/>
            </w:tcBorders>
          </w:tcPr>
          <w:p w14:paraId="6006BB6C"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Fakss:</w:t>
            </w:r>
          </w:p>
        </w:tc>
        <w:tc>
          <w:tcPr>
            <w:tcW w:w="2560" w:type="dxa"/>
            <w:tcBorders>
              <w:top w:val="single" w:sz="4" w:space="0" w:color="000000"/>
              <w:left w:val="nil"/>
              <w:bottom w:val="single" w:sz="4" w:space="0" w:color="000000"/>
              <w:right w:val="nil"/>
            </w:tcBorders>
          </w:tcPr>
          <w:p w14:paraId="7D50FD3D" w14:textId="77777777" w:rsidR="00AB3A16" w:rsidRDefault="00AB3A16">
            <w:pPr>
              <w:spacing w:before="120"/>
              <w:jc w:val="both"/>
              <w:rPr>
                <w:rFonts w:ascii="Times New Roman" w:eastAsia="Times New Roman" w:hAnsi="Times New Roman" w:cs="Times New Roman"/>
                <w:sz w:val="24"/>
                <w:szCs w:val="24"/>
              </w:rPr>
            </w:pPr>
          </w:p>
        </w:tc>
      </w:tr>
      <w:tr w:rsidR="00AB3A16" w14:paraId="0EBEF190" w14:textId="77777777">
        <w:trPr>
          <w:cantSplit/>
        </w:trPr>
        <w:tc>
          <w:tcPr>
            <w:tcW w:w="3152" w:type="dxa"/>
            <w:gridSpan w:val="2"/>
          </w:tcPr>
          <w:p w14:paraId="2FB4E553"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E-pasta adrese:</w:t>
            </w:r>
          </w:p>
        </w:tc>
        <w:tc>
          <w:tcPr>
            <w:tcW w:w="6133" w:type="dxa"/>
            <w:gridSpan w:val="3"/>
            <w:tcBorders>
              <w:top w:val="nil"/>
              <w:left w:val="nil"/>
              <w:bottom w:val="single" w:sz="4" w:space="0" w:color="000000"/>
              <w:right w:val="nil"/>
            </w:tcBorders>
          </w:tcPr>
          <w:p w14:paraId="49CE69D5" w14:textId="77777777" w:rsidR="00AB3A16" w:rsidRDefault="00AB3A16">
            <w:pPr>
              <w:spacing w:before="120"/>
              <w:jc w:val="both"/>
              <w:rPr>
                <w:rFonts w:ascii="Times New Roman" w:eastAsia="Times New Roman" w:hAnsi="Times New Roman" w:cs="Times New Roman"/>
                <w:sz w:val="24"/>
                <w:szCs w:val="24"/>
              </w:rPr>
            </w:pPr>
          </w:p>
        </w:tc>
      </w:tr>
      <w:tr w:rsidR="00AB3A16" w14:paraId="6B625420" w14:textId="77777777">
        <w:trPr>
          <w:cantSplit/>
          <w:trHeight w:val="70"/>
        </w:trPr>
        <w:tc>
          <w:tcPr>
            <w:tcW w:w="9285" w:type="dxa"/>
            <w:gridSpan w:val="5"/>
            <w:tcBorders>
              <w:top w:val="nil"/>
              <w:left w:val="nil"/>
              <w:bottom w:val="single" w:sz="4" w:space="0" w:color="000000"/>
              <w:right w:val="nil"/>
            </w:tcBorders>
          </w:tcPr>
          <w:p w14:paraId="4E45EB57" w14:textId="77777777" w:rsidR="00AB3A16" w:rsidRDefault="00AB3A16">
            <w:pPr>
              <w:jc w:val="both"/>
              <w:rPr>
                <w:rFonts w:ascii="Times New Roman" w:eastAsia="Times New Roman" w:hAnsi="Times New Roman" w:cs="Times New Roman"/>
                <w:sz w:val="24"/>
                <w:szCs w:val="24"/>
              </w:rPr>
            </w:pPr>
          </w:p>
        </w:tc>
      </w:tr>
      <w:tr w:rsidR="00AB3A16" w14:paraId="270080BB" w14:textId="77777777">
        <w:trPr>
          <w:cantSplit/>
          <w:trHeight w:val="70"/>
        </w:trPr>
        <w:tc>
          <w:tcPr>
            <w:tcW w:w="9285" w:type="dxa"/>
            <w:gridSpan w:val="5"/>
            <w:tcBorders>
              <w:top w:val="nil"/>
              <w:left w:val="nil"/>
              <w:bottom w:val="single" w:sz="4" w:space="0" w:color="000000"/>
              <w:right w:val="nil"/>
            </w:tcBorders>
          </w:tcPr>
          <w:p w14:paraId="36424291" w14:textId="77777777" w:rsidR="00AB3A16" w:rsidRDefault="00954111">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Informācija par Pretendenta kontaktpersonu</w:t>
            </w:r>
          </w:p>
        </w:tc>
      </w:tr>
      <w:tr w:rsidR="00AB3A16" w14:paraId="50797EDE" w14:textId="77777777">
        <w:trPr>
          <w:cantSplit/>
        </w:trPr>
        <w:tc>
          <w:tcPr>
            <w:tcW w:w="2189" w:type="dxa"/>
          </w:tcPr>
          <w:p w14:paraId="5957476B"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7096" w:type="dxa"/>
            <w:gridSpan w:val="4"/>
            <w:tcBorders>
              <w:top w:val="nil"/>
              <w:left w:val="nil"/>
              <w:bottom w:val="single" w:sz="4" w:space="0" w:color="000000"/>
              <w:right w:val="nil"/>
            </w:tcBorders>
          </w:tcPr>
          <w:p w14:paraId="045BCAA3" w14:textId="77777777" w:rsidR="00AB3A16" w:rsidRDefault="00AB3A16">
            <w:pPr>
              <w:spacing w:before="120"/>
              <w:jc w:val="both"/>
              <w:rPr>
                <w:rFonts w:ascii="Times New Roman" w:eastAsia="Times New Roman" w:hAnsi="Times New Roman" w:cs="Times New Roman"/>
                <w:sz w:val="24"/>
                <w:szCs w:val="24"/>
              </w:rPr>
            </w:pPr>
          </w:p>
        </w:tc>
      </w:tr>
      <w:tr w:rsidR="00AB3A16" w14:paraId="325616B8" w14:textId="77777777">
        <w:trPr>
          <w:cantSplit/>
        </w:trPr>
        <w:tc>
          <w:tcPr>
            <w:tcW w:w="2189" w:type="dxa"/>
          </w:tcPr>
          <w:p w14:paraId="6004F891"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Ieņemamais amats:</w:t>
            </w:r>
          </w:p>
        </w:tc>
        <w:tc>
          <w:tcPr>
            <w:tcW w:w="7096" w:type="dxa"/>
            <w:gridSpan w:val="4"/>
            <w:tcBorders>
              <w:top w:val="single" w:sz="4" w:space="0" w:color="000000"/>
              <w:left w:val="nil"/>
              <w:bottom w:val="single" w:sz="4" w:space="0" w:color="000000"/>
              <w:right w:val="nil"/>
            </w:tcBorders>
          </w:tcPr>
          <w:p w14:paraId="39C0BE6C" w14:textId="77777777" w:rsidR="00AB3A16" w:rsidRDefault="00AB3A16">
            <w:pPr>
              <w:spacing w:before="120"/>
              <w:jc w:val="both"/>
              <w:rPr>
                <w:rFonts w:ascii="Times New Roman" w:eastAsia="Times New Roman" w:hAnsi="Times New Roman" w:cs="Times New Roman"/>
                <w:sz w:val="24"/>
                <w:szCs w:val="24"/>
              </w:rPr>
            </w:pPr>
          </w:p>
        </w:tc>
      </w:tr>
      <w:tr w:rsidR="00AB3A16" w14:paraId="14C845CC" w14:textId="77777777">
        <w:trPr>
          <w:cantSplit/>
        </w:trPr>
        <w:tc>
          <w:tcPr>
            <w:tcW w:w="2189" w:type="dxa"/>
          </w:tcPr>
          <w:p w14:paraId="2BB25062"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3630" w:type="dxa"/>
            <w:gridSpan w:val="2"/>
            <w:tcBorders>
              <w:top w:val="single" w:sz="4" w:space="0" w:color="000000"/>
              <w:left w:val="nil"/>
              <w:bottom w:val="single" w:sz="4" w:space="0" w:color="000000"/>
              <w:right w:val="nil"/>
            </w:tcBorders>
          </w:tcPr>
          <w:p w14:paraId="72C29AA3" w14:textId="77777777" w:rsidR="00AB3A16" w:rsidRDefault="00AB3A16">
            <w:pPr>
              <w:spacing w:before="120"/>
              <w:jc w:val="both"/>
              <w:rPr>
                <w:rFonts w:ascii="Times New Roman" w:eastAsia="Times New Roman" w:hAnsi="Times New Roman" w:cs="Times New Roman"/>
                <w:sz w:val="24"/>
                <w:szCs w:val="24"/>
              </w:rPr>
            </w:pPr>
          </w:p>
        </w:tc>
        <w:tc>
          <w:tcPr>
            <w:tcW w:w="906" w:type="dxa"/>
            <w:tcBorders>
              <w:top w:val="single" w:sz="4" w:space="0" w:color="000000"/>
              <w:left w:val="nil"/>
              <w:bottom w:val="nil"/>
              <w:right w:val="nil"/>
            </w:tcBorders>
          </w:tcPr>
          <w:p w14:paraId="2EB353A8"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Fakss:</w:t>
            </w:r>
          </w:p>
        </w:tc>
        <w:tc>
          <w:tcPr>
            <w:tcW w:w="2560" w:type="dxa"/>
            <w:tcBorders>
              <w:top w:val="single" w:sz="4" w:space="0" w:color="000000"/>
              <w:left w:val="nil"/>
              <w:bottom w:val="single" w:sz="4" w:space="0" w:color="000000"/>
              <w:right w:val="nil"/>
            </w:tcBorders>
          </w:tcPr>
          <w:p w14:paraId="309D1200" w14:textId="77777777" w:rsidR="00AB3A16" w:rsidRDefault="00AB3A16">
            <w:pPr>
              <w:spacing w:before="120"/>
              <w:jc w:val="both"/>
              <w:rPr>
                <w:rFonts w:ascii="Times New Roman" w:eastAsia="Times New Roman" w:hAnsi="Times New Roman" w:cs="Times New Roman"/>
                <w:sz w:val="24"/>
                <w:szCs w:val="24"/>
              </w:rPr>
            </w:pPr>
          </w:p>
        </w:tc>
      </w:tr>
      <w:tr w:rsidR="00AB3A16" w14:paraId="7FC2857D" w14:textId="77777777">
        <w:trPr>
          <w:cantSplit/>
        </w:trPr>
        <w:tc>
          <w:tcPr>
            <w:tcW w:w="2189" w:type="dxa"/>
          </w:tcPr>
          <w:p w14:paraId="622A54A3" w14:textId="77777777" w:rsidR="00AB3A16" w:rsidRDefault="00954111">
            <w:pPr>
              <w:spacing w:before="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E-pasta adrese:</w:t>
            </w:r>
          </w:p>
        </w:tc>
        <w:tc>
          <w:tcPr>
            <w:tcW w:w="7096" w:type="dxa"/>
            <w:gridSpan w:val="4"/>
            <w:tcBorders>
              <w:top w:val="nil"/>
              <w:left w:val="nil"/>
              <w:bottom w:val="single" w:sz="4" w:space="0" w:color="000000"/>
              <w:right w:val="nil"/>
            </w:tcBorders>
          </w:tcPr>
          <w:p w14:paraId="0CFDCD88" w14:textId="77777777" w:rsidR="00AB3A16" w:rsidRDefault="00AB3A16">
            <w:pPr>
              <w:jc w:val="both"/>
              <w:rPr>
                <w:rFonts w:ascii="Times New Roman" w:eastAsia="Times New Roman" w:hAnsi="Times New Roman" w:cs="Times New Roman"/>
                <w:sz w:val="24"/>
                <w:szCs w:val="24"/>
              </w:rPr>
            </w:pPr>
          </w:p>
        </w:tc>
      </w:tr>
    </w:tbl>
    <w:p w14:paraId="6487F742" w14:textId="77777777" w:rsidR="00AB3A16" w:rsidRDefault="00AB3A16">
      <w:pPr>
        <w:jc w:val="both"/>
        <w:rPr>
          <w:rFonts w:ascii="Times New Roman" w:eastAsia="Times New Roman" w:hAnsi="Times New Roman" w:cs="Times New Roman"/>
          <w:sz w:val="24"/>
          <w:szCs w:val="24"/>
        </w:rPr>
      </w:pPr>
    </w:p>
    <w:p w14:paraId="4F2579B7"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piedāvājam veikt akmeņogļu piegādi līdz SIA „</w:t>
      </w:r>
      <w:r>
        <w:rPr>
          <w:rFonts w:ascii="Times New Roman" w:eastAsia="Times New Roman" w:hAnsi="Times New Roman" w:cs="Times New Roman"/>
          <w:smallCaps/>
          <w:sz w:val="24"/>
          <w:szCs w:val="24"/>
        </w:rPr>
        <w:t>REHABILITĀCIJAS CENTRS „RĀZNA</w:t>
      </w:r>
      <w:r>
        <w:rPr>
          <w:rFonts w:ascii="Times New Roman" w:eastAsia="Times New Roman" w:hAnsi="Times New Roman" w:cs="Times New Roman"/>
          <w:sz w:val="24"/>
          <w:szCs w:val="24"/>
        </w:rPr>
        <w:t>”” katlu mājai (</w:t>
      </w:r>
      <w:proofErr w:type="spellStart"/>
      <w:r>
        <w:rPr>
          <w:rFonts w:ascii="Times New Roman" w:eastAsia="Times New Roman" w:hAnsi="Times New Roman" w:cs="Times New Roman"/>
          <w:sz w:val="24"/>
          <w:szCs w:val="24"/>
        </w:rPr>
        <w:t>Saučukalna</w:t>
      </w:r>
      <w:proofErr w:type="spellEnd"/>
      <w:r>
        <w:rPr>
          <w:rFonts w:ascii="Times New Roman" w:eastAsia="Times New Roman" w:hAnsi="Times New Roman" w:cs="Times New Roman"/>
          <w:sz w:val="24"/>
          <w:szCs w:val="24"/>
        </w:rPr>
        <w:t xml:space="preserve"> iela 3, </w:t>
      </w:r>
      <w:proofErr w:type="spellStart"/>
      <w:r>
        <w:rPr>
          <w:rFonts w:ascii="Times New Roman" w:eastAsia="Times New Roman" w:hAnsi="Times New Roman" w:cs="Times New Roman"/>
          <w:sz w:val="24"/>
          <w:szCs w:val="24"/>
        </w:rPr>
        <w:t>Veczosna</w:t>
      </w:r>
      <w:proofErr w:type="spellEnd"/>
      <w:r>
        <w:rPr>
          <w:rFonts w:ascii="Times New Roman" w:eastAsia="Times New Roman" w:hAnsi="Times New Roman" w:cs="Times New Roman"/>
          <w:sz w:val="24"/>
          <w:szCs w:val="24"/>
        </w:rPr>
        <w:t xml:space="preserve">, Lūznavas pag., Rēzeknes nov., LV-4627), atbilstoši tehniskai </w:t>
      </w:r>
      <w:r>
        <w:rPr>
          <w:rFonts w:ascii="Times New Roman" w:eastAsia="Times New Roman" w:hAnsi="Times New Roman" w:cs="Times New Roman"/>
          <w:sz w:val="24"/>
          <w:szCs w:val="24"/>
        </w:rPr>
        <w:lastRenderedPageBreak/>
        <w:t>specifikācijai un iepirkuma līguma projekta noteikumiem par cenu, kas norādīta mūsu finanšu piedāvājumā.</w:t>
      </w:r>
    </w:p>
    <w:p w14:paraId="6BBB3A0B"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8AEACAA"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Apliecinām, ka:</w:t>
      </w:r>
    </w:p>
    <w:p w14:paraId="3022A231" w14:textId="77777777" w:rsidR="00AB3A16" w:rsidRDefault="00954111">
      <w:pPr>
        <w:numPr>
          <w:ilvl w:val="0"/>
          <w:numId w:val="4"/>
        </w:numPr>
        <w:pBdr>
          <w:top w:val="nil"/>
          <w:left w:val="nil"/>
          <w:bottom w:val="nil"/>
          <w:right w:val="nil"/>
          <w:between w:val="nil"/>
        </w:pBdr>
        <w:tabs>
          <w:tab w:val="left" w:pos="284"/>
        </w:tabs>
        <w:spacing w:after="0" w:line="240" w:lineRule="auto"/>
        <w:jc w:val="both"/>
      </w:pPr>
      <w:r>
        <w:rPr>
          <w:rFonts w:ascii="Times New Roman" w:eastAsia="Times New Roman" w:hAnsi="Times New Roman" w:cs="Times New Roman"/>
          <w:color w:val="000000"/>
          <w:sz w:val="24"/>
          <w:szCs w:val="24"/>
        </w:rPr>
        <w:t>Pretendents ir iepazinies ar iepirkuma nolikumu to pilnībā akceptē;</w:t>
      </w:r>
    </w:p>
    <w:p w14:paraId="3BB500A0" w14:textId="77777777" w:rsidR="00AB3A16" w:rsidRDefault="00954111">
      <w:pPr>
        <w:numPr>
          <w:ilvl w:val="0"/>
          <w:numId w:val="4"/>
        </w:numPr>
        <w:pBdr>
          <w:top w:val="nil"/>
          <w:left w:val="nil"/>
          <w:bottom w:val="nil"/>
          <w:right w:val="nil"/>
          <w:between w:val="nil"/>
        </w:pBdr>
        <w:tabs>
          <w:tab w:val="left" w:pos="284"/>
        </w:tabs>
        <w:spacing w:after="0" w:line="240" w:lineRule="auto"/>
        <w:jc w:val="both"/>
      </w:pPr>
      <w:r>
        <w:rPr>
          <w:rFonts w:ascii="Times New Roman" w:eastAsia="Times New Roman" w:hAnsi="Times New Roman" w:cs="Times New Roman"/>
          <w:color w:val="000000"/>
          <w:sz w:val="24"/>
          <w:szCs w:val="24"/>
        </w:rPr>
        <w:t>Pretendenta piedāvājums atbilst iepirkuma nolikumā noteiktajām prasībām un tā derīguma termiņš ir 30 kalendāra dienas, skaitot no piedāvājumu atvēršanas dienas;</w:t>
      </w:r>
    </w:p>
    <w:p w14:paraId="29E5D743" w14:textId="77777777" w:rsidR="00AB3A16" w:rsidRDefault="00954111">
      <w:pPr>
        <w:numPr>
          <w:ilvl w:val="0"/>
          <w:numId w:val="4"/>
        </w:numPr>
        <w:pBdr>
          <w:top w:val="nil"/>
          <w:left w:val="nil"/>
          <w:bottom w:val="nil"/>
          <w:right w:val="nil"/>
          <w:between w:val="nil"/>
        </w:pBdr>
        <w:tabs>
          <w:tab w:val="left" w:pos="284"/>
        </w:tabs>
        <w:spacing w:after="0" w:line="240" w:lineRule="auto"/>
        <w:jc w:val="both"/>
      </w:pPr>
      <w:r>
        <w:rPr>
          <w:rFonts w:ascii="Times New Roman" w:eastAsia="Times New Roman" w:hAnsi="Times New Roman" w:cs="Times New Roman"/>
          <w:color w:val="000000"/>
          <w:sz w:val="24"/>
          <w:szCs w:val="24"/>
        </w:rPr>
        <w:t>piedāvājuma cenā ir ietvertas visas izmaksas, kas saistīti ar akmeņogļu piegādi, nodokļi, nodevas un maksājumi, paredzamās ar iepirkuma līguma izpildi saistītās izmaksas, visi iespējamie riski;</w:t>
      </w:r>
    </w:p>
    <w:p w14:paraId="717FF6B6" w14:textId="77777777" w:rsidR="00AB3A16" w:rsidRDefault="00954111">
      <w:pPr>
        <w:numPr>
          <w:ilvl w:val="0"/>
          <w:numId w:val="4"/>
        </w:numPr>
        <w:pBdr>
          <w:top w:val="nil"/>
          <w:left w:val="nil"/>
          <w:bottom w:val="nil"/>
          <w:right w:val="nil"/>
          <w:between w:val="nil"/>
        </w:pBdr>
        <w:tabs>
          <w:tab w:val="left" w:pos="284"/>
        </w:tabs>
        <w:spacing w:after="0" w:line="240" w:lineRule="auto"/>
        <w:jc w:val="both"/>
      </w:pPr>
      <w:r>
        <w:rPr>
          <w:rFonts w:ascii="Times New Roman" w:eastAsia="Times New Roman" w:hAnsi="Times New Roman" w:cs="Times New Roman"/>
          <w:color w:val="000000"/>
          <w:sz w:val="24"/>
          <w:szCs w:val="24"/>
        </w:rPr>
        <w:t>Pretendents sniedzis patiesu informāciju.</w:t>
      </w:r>
    </w:p>
    <w:p w14:paraId="552887FF" w14:textId="77777777" w:rsidR="00AB3A16" w:rsidRDefault="00AB3A16">
      <w:pPr>
        <w:pBdr>
          <w:top w:val="nil"/>
          <w:left w:val="nil"/>
          <w:bottom w:val="nil"/>
          <w:right w:val="nil"/>
          <w:between w:val="nil"/>
        </w:pBdr>
        <w:tabs>
          <w:tab w:val="left" w:pos="284"/>
        </w:tabs>
        <w:spacing w:after="0" w:line="240" w:lineRule="auto"/>
        <w:ind w:left="720"/>
        <w:jc w:val="both"/>
        <w:rPr>
          <w:rFonts w:ascii="Times New Roman" w:eastAsia="Times New Roman" w:hAnsi="Times New Roman" w:cs="Times New Roman"/>
          <w:color w:val="000000"/>
          <w:sz w:val="24"/>
          <w:szCs w:val="24"/>
        </w:rPr>
      </w:pPr>
    </w:p>
    <w:tbl>
      <w:tblPr>
        <w:tblStyle w:val="a4"/>
        <w:tblW w:w="9173" w:type="dxa"/>
        <w:tblInd w:w="-115" w:type="dxa"/>
        <w:tblLayout w:type="fixed"/>
        <w:tblLook w:val="0400" w:firstRow="0" w:lastRow="0" w:firstColumn="0" w:lastColumn="0" w:noHBand="0" w:noVBand="1"/>
      </w:tblPr>
      <w:tblGrid>
        <w:gridCol w:w="3793"/>
        <w:gridCol w:w="1417"/>
        <w:gridCol w:w="3963"/>
      </w:tblGrid>
      <w:tr w:rsidR="00AB3A16" w14:paraId="2E0659A8" w14:textId="77777777">
        <w:tc>
          <w:tcPr>
            <w:tcW w:w="3794" w:type="dxa"/>
            <w:tcBorders>
              <w:top w:val="nil"/>
              <w:left w:val="nil"/>
              <w:bottom w:val="single" w:sz="4" w:space="0" w:color="000000"/>
              <w:right w:val="nil"/>
            </w:tcBorders>
          </w:tcPr>
          <w:p w14:paraId="0EF6206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46A07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1417" w:type="dxa"/>
          </w:tcPr>
          <w:p w14:paraId="17867E73"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63" w:type="dxa"/>
            <w:tcBorders>
              <w:top w:val="nil"/>
              <w:left w:val="nil"/>
              <w:bottom w:val="single" w:sz="4" w:space="0" w:color="000000"/>
              <w:right w:val="nil"/>
            </w:tcBorders>
          </w:tcPr>
          <w:p w14:paraId="1DADC25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AB3A16" w14:paraId="195E3ACF" w14:textId="77777777">
        <w:tc>
          <w:tcPr>
            <w:tcW w:w="3794" w:type="dxa"/>
          </w:tcPr>
          <w:p w14:paraId="44AA3CC6"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Amata nosaukums</w:t>
            </w:r>
          </w:p>
        </w:tc>
        <w:tc>
          <w:tcPr>
            <w:tcW w:w="1417" w:type="dxa"/>
          </w:tcPr>
          <w:p w14:paraId="51EA615A"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paraksts</w:t>
            </w:r>
          </w:p>
        </w:tc>
        <w:tc>
          <w:tcPr>
            <w:tcW w:w="3963" w:type="dxa"/>
          </w:tcPr>
          <w:p w14:paraId="27A5A957"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Paraksta atšifrējums</w:t>
            </w:r>
          </w:p>
        </w:tc>
      </w:tr>
    </w:tbl>
    <w:p w14:paraId="4F02E69F"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Z.V.</w:t>
      </w:r>
    </w:p>
    <w:p w14:paraId="3D56504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3352B0E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065A349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4DA12D92"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3B5E1F45"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24E25CC1"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1B0D24EB"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24E05D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641F079"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0AB35217"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1C60E0B3"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4B98EA2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445C8E33"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2DC809C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E2CDE0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4A4F9E1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B70E4D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5082269"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041CFE6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7574F63"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1B8D70B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1C2AF275"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36A4264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525D5F5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31F5582"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4420525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2702AB1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2C6A7E01"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0C70AE61"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59DE73B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46090679"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634A1A22"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2CD983D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2FA286E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091DF23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5CE1AE2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p w14:paraId="58E1D76B"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Pielikums Nr.3</w:t>
      </w:r>
    </w:p>
    <w:p w14:paraId="6B11FCE2"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Iepirkuma „Akmeņogļu piegāde SIA „</w:t>
      </w:r>
      <w:r>
        <w:rPr>
          <w:rFonts w:ascii="Times New Roman" w:eastAsia="Times New Roman" w:hAnsi="Times New Roman" w:cs="Times New Roman"/>
          <w:smallCaps/>
          <w:color w:val="000000"/>
          <w:sz w:val="24"/>
          <w:szCs w:val="24"/>
        </w:rPr>
        <w:t>REHABILITĀCIJAS</w:t>
      </w:r>
    </w:p>
    <w:p w14:paraId="2C1F6237"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 xml:space="preserve"> CENTRS „RĀZNA</w:t>
      </w:r>
      <w:r>
        <w:rPr>
          <w:rFonts w:ascii="Times New Roman" w:eastAsia="Times New Roman" w:hAnsi="Times New Roman" w:cs="Times New Roman"/>
          <w:color w:val="000000"/>
          <w:sz w:val="24"/>
          <w:szCs w:val="24"/>
        </w:rPr>
        <w:t>”” vajadzībām” nolikumam,</w:t>
      </w:r>
    </w:p>
    <w:p w14:paraId="4B07920D"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ID Nr. RC “Rāzna” 2025/01</w:t>
      </w:r>
    </w:p>
    <w:p w14:paraId="7C7ACDCB" w14:textId="77777777" w:rsidR="00AB3A16" w:rsidRDefault="00AB3A1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E35D31E" w14:textId="77777777" w:rsidR="00AB3A16" w:rsidRDefault="00954111">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Aizpilda Pretendents un noformē uz savas veidlapas</w:t>
      </w:r>
    </w:p>
    <w:p w14:paraId="41F0EECE"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5306248F"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2DB565FB"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Tehniskais piedāvājums iepirkumam </w:t>
      </w:r>
    </w:p>
    <w:p w14:paraId="2316147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211C019C"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„Akmeņogļu piegāde SIA „</w:t>
      </w:r>
      <w:r>
        <w:rPr>
          <w:rFonts w:ascii="Times New Roman" w:eastAsia="Times New Roman" w:hAnsi="Times New Roman" w:cs="Times New Roman"/>
          <w:b/>
          <w:bCs/>
          <w:smallCaps/>
          <w:color w:val="000000"/>
          <w:sz w:val="24"/>
          <w:szCs w:val="24"/>
        </w:rPr>
        <w:t>REHABILITĀCIJAS CENTRS „RĀZNA</w:t>
      </w:r>
      <w:r>
        <w:rPr>
          <w:rFonts w:ascii="Times New Roman" w:eastAsia="Times New Roman" w:hAnsi="Times New Roman" w:cs="Times New Roman"/>
          <w:b/>
          <w:bCs/>
          <w:color w:val="000000"/>
          <w:sz w:val="24"/>
          <w:szCs w:val="24"/>
        </w:rPr>
        <w:t>”” vajadzībām”,</w:t>
      </w:r>
    </w:p>
    <w:p w14:paraId="4A76721F" w14:textId="77777777" w:rsidR="00AB3A16" w:rsidRDefault="00954111">
      <w:pPr>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identifikācijas Nr. </w:t>
      </w:r>
      <w:r>
        <w:rPr>
          <w:rFonts w:ascii="Times New Roman" w:eastAsia="Times New Roman" w:hAnsi="Times New Roman" w:cs="Times New Roman"/>
          <w:sz w:val="24"/>
          <w:szCs w:val="24"/>
        </w:rPr>
        <w:t>RC ”Rāzna” 2025/01</w:t>
      </w:r>
    </w:p>
    <w:p w14:paraId="3D04EECC"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bl>
      <w:tblPr>
        <w:tblStyle w:val="a5"/>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36"/>
        <w:gridCol w:w="2943"/>
      </w:tblGrid>
      <w:tr w:rsidR="00AB3A16" w14:paraId="03200E79" w14:textId="77777777">
        <w:tc>
          <w:tcPr>
            <w:tcW w:w="2943" w:type="dxa"/>
            <w:tcBorders>
              <w:top w:val="nil"/>
              <w:left w:val="nil"/>
              <w:bottom w:val="single" w:sz="4" w:space="0" w:color="000000"/>
              <w:right w:val="nil"/>
            </w:tcBorders>
          </w:tcPr>
          <w:p w14:paraId="0149D24B" w14:textId="77777777" w:rsidR="00AB3A16" w:rsidRDefault="00AB3A16">
            <w:pPr>
              <w:jc w:val="both"/>
              <w:rPr>
                <w:rFonts w:ascii="Times New Roman" w:eastAsia="Times New Roman" w:hAnsi="Times New Roman" w:cs="Times New Roman"/>
                <w:sz w:val="24"/>
                <w:szCs w:val="24"/>
              </w:rPr>
            </w:pPr>
          </w:p>
        </w:tc>
        <w:tc>
          <w:tcPr>
            <w:tcW w:w="3436" w:type="dxa"/>
            <w:tcBorders>
              <w:top w:val="nil"/>
              <w:left w:val="nil"/>
              <w:bottom w:val="nil"/>
              <w:right w:val="nil"/>
            </w:tcBorders>
          </w:tcPr>
          <w:p w14:paraId="081533FB" w14:textId="77777777" w:rsidR="00AB3A16" w:rsidRDefault="00AB3A16">
            <w:pPr>
              <w:jc w:val="both"/>
              <w:rPr>
                <w:rFonts w:ascii="Times New Roman" w:eastAsia="Times New Roman" w:hAnsi="Times New Roman" w:cs="Times New Roman"/>
                <w:sz w:val="24"/>
                <w:szCs w:val="24"/>
              </w:rPr>
            </w:pPr>
          </w:p>
        </w:tc>
        <w:tc>
          <w:tcPr>
            <w:tcW w:w="2943" w:type="dxa"/>
            <w:tcBorders>
              <w:top w:val="nil"/>
              <w:left w:val="nil"/>
              <w:bottom w:val="single" w:sz="4" w:space="0" w:color="000000"/>
              <w:right w:val="nil"/>
            </w:tcBorders>
          </w:tcPr>
          <w:p w14:paraId="3077E885" w14:textId="77777777" w:rsidR="00AB3A16" w:rsidRDefault="00AB3A16">
            <w:pPr>
              <w:ind w:left="-5"/>
              <w:jc w:val="both"/>
              <w:rPr>
                <w:rFonts w:ascii="Times New Roman" w:eastAsia="Times New Roman" w:hAnsi="Times New Roman" w:cs="Times New Roman"/>
                <w:sz w:val="24"/>
                <w:szCs w:val="24"/>
              </w:rPr>
            </w:pPr>
          </w:p>
        </w:tc>
      </w:tr>
      <w:tr w:rsidR="00AB3A16" w14:paraId="5B5291C8" w14:textId="77777777">
        <w:tc>
          <w:tcPr>
            <w:tcW w:w="2943" w:type="dxa"/>
            <w:tcBorders>
              <w:top w:val="single" w:sz="4" w:space="0" w:color="000000"/>
              <w:left w:val="nil"/>
              <w:bottom w:val="nil"/>
              <w:right w:val="nil"/>
            </w:tcBorders>
          </w:tcPr>
          <w:p w14:paraId="7FD7F31C"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sastādīšanas vieta</w:t>
            </w:r>
          </w:p>
        </w:tc>
        <w:tc>
          <w:tcPr>
            <w:tcW w:w="3436" w:type="dxa"/>
            <w:tcBorders>
              <w:top w:val="nil"/>
              <w:left w:val="nil"/>
              <w:bottom w:val="nil"/>
              <w:right w:val="nil"/>
            </w:tcBorders>
          </w:tcPr>
          <w:p w14:paraId="1A9675BF" w14:textId="77777777" w:rsidR="00AB3A16" w:rsidRDefault="00AB3A16">
            <w:pPr>
              <w:jc w:val="both"/>
              <w:rPr>
                <w:rFonts w:ascii="Times New Roman" w:eastAsia="Times New Roman" w:hAnsi="Times New Roman" w:cs="Times New Roman"/>
                <w:sz w:val="24"/>
                <w:szCs w:val="24"/>
              </w:rPr>
            </w:pPr>
          </w:p>
        </w:tc>
        <w:tc>
          <w:tcPr>
            <w:tcW w:w="2943" w:type="dxa"/>
            <w:tcBorders>
              <w:top w:val="single" w:sz="4" w:space="0" w:color="000000"/>
              <w:left w:val="nil"/>
              <w:bottom w:val="nil"/>
              <w:right w:val="nil"/>
            </w:tcBorders>
          </w:tcPr>
          <w:p w14:paraId="192FD6DD"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r>
    </w:tbl>
    <w:p w14:paraId="09AF9A0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bl>
      <w:tblPr>
        <w:tblStyle w:val="a6"/>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3"/>
        <w:gridCol w:w="4644"/>
      </w:tblGrid>
      <w:tr w:rsidR="00AB3A16" w14:paraId="3B69D8DC" w14:textId="77777777">
        <w:tc>
          <w:tcPr>
            <w:tcW w:w="4643" w:type="dxa"/>
            <w:tcBorders>
              <w:top w:val="single" w:sz="4" w:space="0" w:color="000000"/>
              <w:left w:val="single" w:sz="4" w:space="0" w:color="000000"/>
              <w:bottom w:val="single" w:sz="4" w:space="0" w:color="000000"/>
              <w:right w:val="single" w:sz="4" w:space="0" w:color="000000"/>
            </w:tcBorders>
          </w:tcPr>
          <w:p w14:paraId="30B48F07"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Akmeņogļu rādītāji</w:t>
            </w:r>
          </w:p>
        </w:tc>
        <w:tc>
          <w:tcPr>
            <w:tcW w:w="4644" w:type="dxa"/>
            <w:tcBorders>
              <w:top w:val="single" w:sz="4" w:space="0" w:color="000000"/>
              <w:left w:val="single" w:sz="4" w:space="0" w:color="000000"/>
              <w:bottom w:val="single" w:sz="4" w:space="0" w:color="000000"/>
              <w:right w:val="single" w:sz="4" w:space="0" w:color="000000"/>
            </w:tcBorders>
          </w:tcPr>
          <w:p w14:paraId="19DFD7E3"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Piedāvātās preces raksturojums</w:t>
            </w:r>
          </w:p>
        </w:tc>
      </w:tr>
      <w:tr w:rsidR="00AB3A16" w14:paraId="593A6253" w14:textId="77777777">
        <w:tc>
          <w:tcPr>
            <w:tcW w:w="4643" w:type="dxa"/>
            <w:tcBorders>
              <w:top w:val="single" w:sz="4" w:space="0" w:color="000000"/>
              <w:left w:val="single" w:sz="4" w:space="0" w:color="000000"/>
              <w:bottom w:val="single" w:sz="4" w:space="0" w:color="000000"/>
              <w:right w:val="single" w:sz="4" w:space="0" w:color="000000"/>
            </w:tcBorders>
          </w:tcPr>
          <w:p w14:paraId="66B14F01"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Marka </w:t>
            </w:r>
          </w:p>
        </w:tc>
        <w:tc>
          <w:tcPr>
            <w:tcW w:w="4644" w:type="dxa"/>
            <w:tcBorders>
              <w:top w:val="single" w:sz="4" w:space="0" w:color="000000"/>
              <w:left w:val="single" w:sz="4" w:space="0" w:color="000000"/>
              <w:bottom w:val="single" w:sz="4" w:space="0" w:color="000000"/>
              <w:right w:val="single" w:sz="4" w:space="0" w:color="000000"/>
            </w:tcBorders>
          </w:tcPr>
          <w:p w14:paraId="3B30C67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1328BDFC" w14:textId="77777777">
        <w:tc>
          <w:tcPr>
            <w:tcW w:w="4643" w:type="dxa"/>
            <w:tcBorders>
              <w:top w:val="single" w:sz="4" w:space="0" w:color="000000"/>
              <w:left w:val="single" w:sz="4" w:space="0" w:color="000000"/>
              <w:bottom w:val="single" w:sz="4" w:space="0" w:color="000000"/>
              <w:right w:val="single" w:sz="4" w:space="0" w:color="000000"/>
            </w:tcBorders>
          </w:tcPr>
          <w:p w14:paraId="2FDAF29B"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Frakcijas lielums, mm</w:t>
            </w:r>
          </w:p>
        </w:tc>
        <w:tc>
          <w:tcPr>
            <w:tcW w:w="4644" w:type="dxa"/>
            <w:tcBorders>
              <w:top w:val="single" w:sz="4" w:space="0" w:color="000000"/>
              <w:left w:val="single" w:sz="4" w:space="0" w:color="000000"/>
              <w:bottom w:val="single" w:sz="4" w:space="0" w:color="000000"/>
              <w:right w:val="single" w:sz="4" w:space="0" w:color="000000"/>
            </w:tcBorders>
          </w:tcPr>
          <w:p w14:paraId="7D99DFB9"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04F885EA" w14:textId="77777777">
        <w:tc>
          <w:tcPr>
            <w:tcW w:w="4643" w:type="dxa"/>
            <w:tcBorders>
              <w:top w:val="single" w:sz="4" w:space="0" w:color="000000"/>
              <w:left w:val="single" w:sz="4" w:space="0" w:color="000000"/>
              <w:bottom w:val="single" w:sz="4" w:space="0" w:color="000000"/>
              <w:right w:val="single" w:sz="4" w:space="0" w:color="000000"/>
            </w:tcBorders>
          </w:tcPr>
          <w:p w14:paraId="1D0D371A"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Zemākais darba masas sadegšanas siltums, Kkal/kg</w:t>
            </w:r>
          </w:p>
        </w:tc>
        <w:tc>
          <w:tcPr>
            <w:tcW w:w="4644" w:type="dxa"/>
            <w:tcBorders>
              <w:top w:val="single" w:sz="4" w:space="0" w:color="000000"/>
              <w:left w:val="single" w:sz="4" w:space="0" w:color="000000"/>
              <w:bottom w:val="single" w:sz="4" w:space="0" w:color="000000"/>
              <w:right w:val="single" w:sz="4" w:space="0" w:color="000000"/>
            </w:tcBorders>
          </w:tcPr>
          <w:p w14:paraId="1F07B00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4B2381BE" w14:textId="77777777">
        <w:tc>
          <w:tcPr>
            <w:tcW w:w="4643" w:type="dxa"/>
            <w:tcBorders>
              <w:top w:val="single" w:sz="4" w:space="0" w:color="000000"/>
              <w:left w:val="single" w:sz="4" w:space="0" w:color="000000"/>
              <w:bottom w:val="single" w:sz="4" w:space="0" w:color="000000"/>
              <w:right w:val="single" w:sz="4" w:space="0" w:color="000000"/>
            </w:tcBorders>
          </w:tcPr>
          <w:p w14:paraId="4D360A2B"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Mitruma daudzums, %</w:t>
            </w:r>
          </w:p>
        </w:tc>
        <w:tc>
          <w:tcPr>
            <w:tcW w:w="4644" w:type="dxa"/>
            <w:tcBorders>
              <w:top w:val="single" w:sz="4" w:space="0" w:color="000000"/>
              <w:left w:val="single" w:sz="4" w:space="0" w:color="000000"/>
              <w:bottom w:val="single" w:sz="4" w:space="0" w:color="000000"/>
              <w:right w:val="single" w:sz="4" w:space="0" w:color="000000"/>
            </w:tcBorders>
          </w:tcPr>
          <w:p w14:paraId="2D30FB40"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722B71ED" w14:textId="77777777">
        <w:tc>
          <w:tcPr>
            <w:tcW w:w="4643" w:type="dxa"/>
            <w:tcBorders>
              <w:top w:val="single" w:sz="4" w:space="0" w:color="000000"/>
              <w:left w:val="single" w:sz="4" w:space="0" w:color="000000"/>
              <w:bottom w:val="single" w:sz="4" w:space="0" w:color="000000"/>
              <w:right w:val="single" w:sz="4" w:space="0" w:color="000000"/>
            </w:tcBorders>
          </w:tcPr>
          <w:p w14:paraId="2C353868"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Sēra daudzums, %</w:t>
            </w:r>
          </w:p>
        </w:tc>
        <w:tc>
          <w:tcPr>
            <w:tcW w:w="4644" w:type="dxa"/>
            <w:tcBorders>
              <w:top w:val="single" w:sz="4" w:space="0" w:color="000000"/>
              <w:left w:val="single" w:sz="4" w:space="0" w:color="000000"/>
              <w:bottom w:val="single" w:sz="4" w:space="0" w:color="000000"/>
              <w:right w:val="single" w:sz="4" w:space="0" w:color="000000"/>
            </w:tcBorders>
          </w:tcPr>
          <w:p w14:paraId="10C1B43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3C851BAE" w14:textId="77777777">
        <w:tc>
          <w:tcPr>
            <w:tcW w:w="4643" w:type="dxa"/>
            <w:tcBorders>
              <w:top w:val="single" w:sz="4" w:space="0" w:color="000000"/>
              <w:left w:val="single" w:sz="4" w:space="0" w:color="000000"/>
              <w:bottom w:val="single" w:sz="4" w:space="0" w:color="000000"/>
              <w:right w:val="single" w:sz="4" w:space="0" w:color="000000"/>
            </w:tcBorders>
          </w:tcPr>
          <w:p w14:paraId="07BE8A09"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Pelnu daudzums, % </w:t>
            </w:r>
          </w:p>
        </w:tc>
        <w:tc>
          <w:tcPr>
            <w:tcW w:w="4644" w:type="dxa"/>
            <w:tcBorders>
              <w:top w:val="single" w:sz="4" w:space="0" w:color="000000"/>
              <w:left w:val="single" w:sz="4" w:space="0" w:color="000000"/>
              <w:bottom w:val="single" w:sz="4" w:space="0" w:color="000000"/>
              <w:right w:val="single" w:sz="4" w:space="0" w:color="000000"/>
            </w:tcBorders>
          </w:tcPr>
          <w:p w14:paraId="33C23557"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69555A1A" w14:textId="77777777">
        <w:tc>
          <w:tcPr>
            <w:tcW w:w="4643" w:type="dxa"/>
            <w:tcBorders>
              <w:top w:val="single" w:sz="4" w:space="0" w:color="000000"/>
              <w:left w:val="single" w:sz="4" w:space="0" w:color="000000"/>
              <w:bottom w:val="single" w:sz="4" w:space="0" w:color="000000"/>
              <w:right w:val="single" w:sz="4" w:space="0" w:color="000000"/>
            </w:tcBorders>
          </w:tcPr>
          <w:p w14:paraId="5983AA37"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Gaistošo vielu daudzums, %</w:t>
            </w:r>
          </w:p>
        </w:tc>
        <w:tc>
          <w:tcPr>
            <w:tcW w:w="4644" w:type="dxa"/>
            <w:tcBorders>
              <w:top w:val="single" w:sz="4" w:space="0" w:color="000000"/>
              <w:left w:val="single" w:sz="4" w:space="0" w:color="000000"/>
              <w:bottom w:val="single" w:sz="4" w:space="0" w:color="000000"/>
              <w:right w:val="single" w:sz="4" w:space="0" w:color="000000"/>
            </w:tcBorders>
          </w:tcPr>
          <w:p w14:paraId="2B25EF2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r w:rsidR="00AB3A16" w14:paraId="492E654F" w14:textId="77777777">
        <w:tc>
          <w:tcPr>
            <w:tcW w:w="4643" w:type="dxa"/>
            <w:tcBorders>
              <w:top w:val="single" w:sz="4" w:space="0" w:color="000000"/>
              <w:left w:val="single" w:sz="4" w:space="0" w:color="000000"/>
              <w:bottom w:val="single" w:sz="4" w:space="0" w:color="000000"/>
              <w:right w:val="single" w:sz="4" w:space="0" w:color="000000"/>
            </w:tcBorders>
          </w:tcPr>
          <w:p w14:paraId="0A6E7F99"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Augstas kvalitātes, bagātinātas, šķirotas akmeņogles</w:t>
            </w:r>
          </w:p>
        </w:tc>
        <w:tc>
          <w:tcPr>
            <w:tcW w:w="4644" w:type="dxa"/>
            <w:tcBorders>
              <w:top w:val="single" w:sz="4" w:space="0" w:color="000000"/>
              <w:left w:val="single" w:sz="4" w:space="0" w:color="000000"/>
              <w:bottom w:val="single" w:sz="4" w:space="0" w:color="000000"/>
              <w:right w:val="single" w:sz="4" w:space="0" w:color="000000"/>
            </w:tcBorders>
          </w:tcPr>
          <w:p w14:paraId="4C21D67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tc>
      </w:tr>
    </w:tbl>
    <w:p w14:paraId="13F150C2"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2BB3D9C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B65CB8" w14:textId="77777777" w:rsidR="00AB3A16" w:rsidRDefault="0095411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Apliecinām, ka akmeņogļu piegādi veiksim 3 (trīs) darba dienu laikā pēc Pasūtītāja pieprasījuma saņemšanas dienas, pieprasījumā norādītajā apmērā, laika periodā un adresē.</w:t>
      </w:r>
    </w:p>
    <w:p w14:paraId="480FC5E0" w14:textId="77777777" w:rsidR="00AB3A16" w:rsidRDefault="00AB3A16">
      <w:pPr>
        <w:ind w:firstLine="720"/>
        <w:jc w:val="both"/>
        <w:rPr>
          <w:rFonts w:ascii="Times New Roman" w:eastAsia="Times New Roman" w:hAnsi="Times New Roman" w:cs="Times New Roman"/>
          <w:sz w:val="24"/>
          <w:szCs w:val="24"/>
        </w:rPr>
      </w:pPr>
    </w:p>
    <w:tbl>
      <w:tblPr>
        <w:tblStyle w:val="a7"/>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2127"/>
        <w:gridCol w:w="1949"/>
      </w:tblGrid>
      <w:tr w:rsidR="00AB3A16" w14:paraId="2B1F74F4" w14:textId="77777777">
        <w:tc>
          <w:tcPr>
            <w:tcW w:w="5211" w:type="dxa"/>
            <w:tcBorders>
              <w:top w:val="single" w:sz="4" w:space="0" w:color="000000"/>
              <w:left w:val="single" w:sz="4" w:space="0" w:color="000000"/>
              <w:bottom w:val="single" w:sz="4" w:space="0" w:color="000000"/>
              <w:right w:val="single" w:sz="4" w:space="0" w:color="000000"/>
            </w:tcBorders>
          </w:tcPr>
          <w:p w14:paraId="202703B6"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Akmeņogļu piegādes vieta, adrese</w:t>
            </w:r>
          </w:p>
        </w:tc>
        <w:tc>
          <w:tcPr>
            <w:tcW w:w="2127" w:type="dxa"/>
            <w:tcBorders>
              <w:top w:val="single" w:sz="4" w:space="0" w:color="000000"/>
              <w:left w:val="single" w:sz="4" w:space="0" w:color="000000"/>
              <w:bottom w:val="single" w:sz="4" w:space="0" w:color="000000"/>
              <w:right w:val="single" w:sz="4" w:space="0" w:color="000000"/>
            </w:tcBorders>
          </w:tcPr>
          <w:p w14:paraId="13C60EB9"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Akmeņogļu daudzums (tonnas)</w:t>
            </w:r>
          </w:p>
        </w:tc>
        <w:tc>
          <w:tcPr>
            <w:tcW w:w="1949" w:type="dxa"/>
            <w:tcBorders>
              <w:top w:val="single" w:sz="4" w:space="0" w:color="000000"/>
              <w:left w:val="single" w:sz="4" w:space="0" w:color="000000"/>
              <w:bottom w:val="single" w:sz="4" w:space="0" w:color="000000"/>
              <w:right w:val="single" w:sz="4" w:space="0" w:color="000000"/>
            </w:tcBorders>
          </w:tcPr>
          <w:p w14:paraId="302F8C20"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Maksimālais piegādes apjoms vienā reizē </w:t>
            </w:r>
          </w:p>
        </w:tc>
      </w:tr>
      <w:tr w:rsidR="00AB3A16" w14:paraId="419D230B" w14:textId="77777777">
        <w:tc>
          <w:tcPr>
            <w:tcW w:w="5211" w:type="dxa"/>
            <w:tcBorders>
              <w:top w:val="single" w:sz="4" w:space="0" w:color="000000"/>
              <w:left w:val="single" w:sz="4" w:space="0" w:color="000000"/>
              <w:bottom w:val="single" w:sz="4" w:space="0" w:color="000000"/>
              <w:right w:val="single" w:sz="4" w:space="0" w:color="000000"/>
            </w:tcBorders>
          </w:tcPr>
          <w:p w14:paraId="70D6797F"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 „</w:t>
            </w:r>
            <w:r>
              <w:rPr>
                <w:rFonts w:ascii="Times New Roman" w:eastAsia="Times New Roman" w:hAnsi="Times New Roman" w:cs="Times New Roman"/>
                <w:smallCaps/>
                <w:sz w:val="24"/>
                <w:szCs w:val="24"/>
              </w:rPr>
              <w:t>REHABILITĀCIJAS CENTRS „RĀZNA</w:t>
            </w:r>
            <w:r>
              <w:rPr>
                <w:rFonts w:ascii="Times New Roman" w:eastAsia="Times New Roman" w:hAnsi="Times New Roman" w:cs="Times New Roman"/>
                <w:sz w:val="24"/>
                <w:szCs w:val="24"/>
              </w:rPr>
              <w:t xml:space="preserve">”” katlu māja, </w:t>
            </w:r>
            <w:proofErr w:type="spellStart"/>
            <w:r>
              <w:rPr>
                <w:rFonts w:ascii="Times New Roman" w:eastAsia="Times New Roman" w:hAnsi="Times New Roman" w:cs="Times New Roman"/>
                <w:sz w:val="24"/>
                <w:szCs w:val="24"/>
              </w:rPr>
              <w:t>Saučukalna</w:t>
            </w:r>
            <w:proofErr w:type="spellEnd"/>
            <w:r>
              <w:rPr>
                <w:rFonts w:ascii="Times New Roman" w:eastAsia="Times New Roman" w:hAnsi="Times New Roman" w:cs="Times New Roman"/>
                <w:sz w:val="24"/>
                <w:szCs w:val="24"/>
              </w:rPr>
              <w:t xml:space="preserve"> iela 3, </w:t>
            </w:r>
            <w:proofErr w:type="spellStart"/>
            <w:r>
              <w:rPr>
                <w:rFonts w:ascii="Times New Roman" w:eastAsia="Times New Roman" w:hAnsi="Times New Roman" w:cs="Times New Roman"/>
                <w:sz w:val="24"/>
                <w:szCs w:val="24"/>
              </w:rPr>
              <w:t>Veczosna</w:t>
            </w:r>
            <w:proofErr w:type="spellEnd"/>
            <w:r>
              <w:rPr>
                <w:rFonts w:ascii="Times New Roman" w:eastAsia="Times New Roman" w:hAnsi="Times New Roman" w:cs="Times New Roman"/>
                <w:sz w:val="24"/>
                <w:szCs w:val="24"/>
              </w:rPr>
              <w:t>, Lūznavas pag., Rēzeknes nov., LV-4627</w:t>
            </w:r>
          </w:p>
        </w:tc>
        <w:tc>
          <w:tcPr>
            <w:tcW w:w="2127" w:type="dxa"/>
            <w:tcBorders>
              <w:top w:val="single" w:sz="4" w:space="0" w:color="000000"/>
              <w:left w:val="single" w:sz="4" w:space="0" w:color="000000"/>
              <w:bottom w:val="single" w:sz="4" w:space="0" w:color="000000"/>
              <w:right w:val="single" w:sz="4" w:space="0" w:color="000000"/>
            </w:tcBorders>
          </w:tcPr>
          <w:p w14:paraId="6EFFFA90" w14:textId="77777777" w:rsidR="00AB3A16" w:rsidRDefault="00AB3A16">
            <w:pPr>
              <w:jc w:val="both"/>
              <w:rPr>
                <w:rFonts w:ascii="Times New Roman" w:eastAsia="Times New Roman" w:hAnsi="Times New Roman" w:cs="Times New Roman"/>
                <w:sz w:val="24"/>
                <w:szCs w:val="24"/>
              </w:rPr>
            </w:pPr>
          </w:p>
        </w:tc>
        <w:tc>
          <w:tcPr>
            <w:tcW w:w="1949" w:type="dxa"/>
            <w:tcBorders>
              <w:top w:val="single" w:sz="4" w:space="0" w:color="000000"/>
              <w:left w:val="single" w:sz="4" w:space="0" w:color="000000"/>
              <w:bottom w:val="single" w:sz="4" w:space="0" w:color="000000"/>
              <w:right w:val="single" w:sz="4" w:space="0" w:color="000000"/>
            </w:tcBorders>
          </w:tcPr>
          <w:p w14:paraId="6D3C6936" w14:textId="77777777" w:rsidR="00AB3A16" w:rsidRDefault="00AB3A16">
            <w:pPr>
              <w:jc w:val="both"/>
              <w:rPr>
                <w:rFonts w:ascii="Times New Roman" w:eastAsia="Times New Roman" w:hAnsi="Times New Roman" w:cs="Times New Roman"/>
                <w:sz w:val="24"/>
                <w:szCs w:val="24"/>
              </w:rPr>
            </w:pPr>
          </w:p>
        </w:tc>
      </w:tr>
    </w:tbl>
    <w:p w14:paraId="44564286"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p>
    <w:tbl>
      <w:tblPr>
        <w:tblStyle w:val="a8"/>
        <w:tblW w:w="9173" w:type="dxa"/>
        <w:tblInd w:w="-115" w:type="dxa"/>
        <w:tblLayout w:type="fixed"/>
        <w:tblLook w:val="0400" w:firstRow="0" w:lastRow="0" w:firstColumn="0" w:lastColumn="0" w:noHBand="0" w:noVBand="1"/>
      </w:tblPr>
      <w:tblGrid>
        <w:gridCol w:w="3793"/>
        <w:gridCol w:w="1417"/>
        <w:gridCol w:w="3963"/>
      </w:tblGrid>
      <w:tr w:rsidR="00AB3A16" w14:paraId="2B36A687" w14:textId="77777777">
        <w:tc>
          <w:tcPr>
            <w:tcW w:w="3794" w:type="dxa"/>
            <w:tcBorders>
              <w:top w:val="nil"/>
              <w:left w:val="nil"/>
              <w:bottom w:val="single" w:sz="4" w:space="0" w:color="000000"/>
              <w:right w:val="nil"/>
            </w:tcBorders>
          </w:tcPr>
          <w:p w14:paraId="3C42ED3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941FD7"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1417" w:type="dxa"/>
          </w:tcPr>
          <w:p w14:paraId="43965D69"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63" w:type="dxa"/>
            <w:tcBorders>
              <w:top w:val="nil"/>
              <w:left w:val="nil"/>
              <w:bottom w:val="single" w:sz="4" w:space="0" w:color="000000"/>
              <w:right w:val="nil"/>
            </w:tcBorders>
          </w:tcPr>
          <w:p w14:paraId="7A8A6AF8"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AB3A16" w14:paraId="3F0165D0" w14:textId="77777777">
        <w:tc>
          <w:tcPr>
            <w:tcW w:w="3794" w:type="dxa"/>
          </w:tcPr>
          <w:p w14:paraId="6A9F5B63"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Amata nosaukums</w:t>
            </w:r>
          </w:p>
        </w:tc>
        <w:tc>
          <w:tcPr>
            <w:tcW w:w="1417" w:type="dxa"/>
          </w:tcPr>
          <w:p w14:paraId="7E81D6B4"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paraksts</w:t>
            </w:r>
          </w:p>
        </w:tc>
        <w:tc>
          <w:tcPr>
            <w:tcW w:w="3963" w:type="dxa"/>
          </w:tcPr>
          <w:p w14:paraId="5616AD40"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Paraksta atšifrējums</w:t>
            </w:r>
          </w:p>
        </w:tc>
      </w:tr>
    </w:tbl>
    <w:p w14:paraId="33ABB62E"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Z.V.</w:t>
      </w:r>
    </w:p>
    <w:p w14:paraId="5D78BF7A" w14:textId="77777777" w:rsidR="00AB3A16" w:rsidRDefault="00AB3A16">
      <w:pPr>
        <w:jc w:val="both"/>
        <w:rPr>
          <w:rFonts w:ascii="Times New Roman" w:eastAsia="Times New Roman" w:hAnsi="Times New Roman" w:cs="Times New Roman"/>
          <w:sz w:val="24"/>
          <w:szCs w:val="24"/>
        </w:rPr>
      </w:pPr>
    </w:p>
    <w:p w14:paraId="7C569112" w14:textId="77777777" w:rsidR="00AB3A16" w:rsidRDefault="00AB3A16">
      <w:pPr>
        <w:jc w:val="both"/>
        <w:rPr>
          <w:rFonts w:ascii="Times New Roman" w:eastAsia="Times New Roman" w:hAnsi="Times New Roman" w:cs="Times New Roman"/>
          <w:sz w:val="24"/>
          <w:szCs w:val="24"/>
        </w:rPr>
      </w:pPr>
    </w:p>
    <w:p w14:paraId="20085301"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A6523C1"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5198D84"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Pielikums Nr.4</w:t>
      </w:r>
    </w:p>
    <w:p w14:paraId="1056B1BC"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Iepirkuma „Akmeņogļu piegāde SIA „</w:t>
      </w:r>
      <w:r>
        <w:rPr>
          <w:rFonts w:ascii="Times New Roman" w:eastAsia="Times New Roman" w:hAnsi="Times New Roman" w:cs="Times New Roman"/>
          <w:smallCaps/>
          <w:color w:val="000000"/>
          <w:sz w:val="24"/>
          <w:szCs w:val="24"/>
        </w:rPr>
        <w:t>REHABILITĀCIJAS</w:t>
      </w:r>
    </w:p>
    <w:p w14:paraId="68ED3649"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 xml:space="preserve"> CENTRS „RĀZNA</w:t>
      </w:r>
      <w:r>
        <w:rPr>
          <w:rFonts w:ascii="Times New Roman" w:eastAsia="Times New Roman" w:hAnsi="Times New Roman" w:cs="Times New Roman"/>
          <w:color w:val="000000"/>
          <w:sz w:val="24"/>
          <w:szCs w:val="24"/>
        </w:rPr>
        <w:t>”” vajadzībām” nolikumam,</w:t>
      </w:r>
    </w:p>
    <w:p w14:paraId="6F48892D"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ID Nr. RC “Rāzna” 2025/01</w:t>
      </w:r>
    </w:p>
    <w:p w14:paraId="4CC36A73" w14:textId="77777777" w:rsidR="00AB3A16" w:rsidRDefault="00AB3A16">
      <w:pPr>
        <w:jc w:val="both"/>
        <w:rPr>
          <w:rFonts w:ascii="Times New Roman" w:eastAsia="Times New Roman" w:hAnsi="Times New Roman" w:cs="Times New Roman"/>
          <w:sz w:val="24"/>
          <w:szCs w:val="24"/>
        </w:rPr>
      </w:pPr>
    </w:p>
    <w:p w14:paraId="7FD79537" w14:textId="77777777" w:rsidR="00AB3A16" w:rsidRDefault="00AB3A16">
      <w:pPr>
        <w:jc w:val="both"/>
        <w:rPr>
          <w:rFonts w:ascii="Times New Roman" w:eastAsia="Times New Roman" w:hAnsi="Times New Roman" w:cs="Times New Roman"/>
          <w:sz w:val="24"/>
          <w:szCs w:val="24"/>
        </w:rPr>
      </w:pPr>
    </w:p>
    <w:p w14:paraId="0C845E36" w14:textId="77777777" w:rsidR="00AB3A16" w:rsidRDefault="00954111">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Aizpilda Pretendents un noformē uz savas veidlapas</w:t>
      </w:r>
    </w:p>
    <w:p w14:paraId="4D1F0194" w14:textId="77777777" w:rsidR="00AB3A16" w:rsidRDefault="00AB3A16">
      <w:pPr>
        <w:jc w:val="both"/>
        <w:rPr>
          <w:rFonts w:ascii="Times New Roman" w:eastAsia="Times New Roman" w:hAnsi="Times New Roman" w:cs="Times New Roman"/>
          <w:b/>
          <w:bCs/>
          <w:sz w:val="24"/>
          <w:szCs w:val="24"/>
        </w:rPr>
      </w:pPr>
    </w:p>
    <w:p w14:paraId="398C5AF1"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Finanšu piedāvājums iepirkumam</w:t>
      </w:r>
    </w:p>
    <w:p w14:paraId="588990AA"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307F9DAE" w14:textId="77777777" w:rsidR="00AB3A16" w:rsidRDefault="0095411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„Akmeņogļu piegāde SIA „</w:t>
      </w:r>
      <w:r>
        <w:rPr>
          <w:rFonts w:ascii="Times New Roman" w:eastAsia="Times New Roman" w:hAnsi="Times New Roman" w:cs="Times New Roman"/>
          <w:b/>
          <w:bCs/>
          <w:smallCaps/>
          <w:color w:val="000000"/>
          <w:sz w:val="24"/>
          <w:szCs w:val="24"/>
        </w:rPr>
        <w:t>REHABILITĀCIJAS CENTRS „RĀZNA</w:t>
      </w:r>
      <w:r>
        <w:rPr>
          <w:rFonts w:ascii="Times New Roman" w:eastAsia="Times New Roman" w:hAnsi="Times New Roman" w:cs="Times New Roman"/>
          <w:b/>
          <w:bCs/>
          <w:color w:val="000000"/>
          <w:sz w:val="24"/>
          <w:szCs w:val="24"/>
        </w:rPr>
        <w:t>”” vajadzībām”,</w:t>
      </w:r>
    </w:p>
    <w:p w14:paraId="2AD0E079" w14:textId="77777777" w:rsidR="00AB3A16" w:rsidRDefault="00954111">
      <w:pPr>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identifikācijas Nr. </w:t>
      </w:r>
      <w:r>
        <w:rPr>
          <w:rFonts w:ascii="Times New Roman" w:eastAsia="Times New Roman" w:hAnsi="Times New Roman" w:cs="Times New Roman"/>
          <w:sz w:val="24"/>
          <w:szCs w:val="24"/>
        </w:rPr>
        <w:t>RC “Rāzna” 2025/01</w:t>
      </w:r>
    </w:p>
    <w:p w14:paraId="2A4047A4" w14:textId="77777777" w:rsidR="00AB3A16" w:rsidRDefault="00AB3A16">
      <w:pPr>
        <w:tabs>
          <w:tab w:val="left" w:pos="319"/>
        </w:tabs>
        <w:jc w:val="both"/>
        <w:rPr>
          <w:rFonts w:ascii="Times New Roman" w:eastAsia="Times New Roman" w:hAnsi="Times New Roman" w:cs="Times New Roman"/>
          <w:b/>
          <w:bCs/>
          <w:sz w:val="24"/>
          <w:szCs w:val="24"/>
        </w:rPr>
      </w:pPr>
    </w:p>
    <w:p w14:paraId="7F093591" w14:textId="77777777" w:rsidR="00AB3A16" w:rsidRDefault="00AB3A16">
      <w:pPr>
        <w:tabs>
          <w:tab w:val="left" w:pos="319"/>
        </w:tabs>
        <w:jc w:val="both"/>
        <w:rPr>
          <w:rFonts w:ascii="Times New Roman" w:eastAsia="Times New Roman" w:hAnsi="Times New Roman" w:cs="Times New Roman"/>
          <w:b/>
          <w:bCs/>
          <w:sz w:val="24"/>
          <w:szCs w:val="24"/>
        </w:rPr>
      </w:pPr>
    </w:p>
    <w:tbl>
      <w:tblPr>
        <w:tblStyle w:val="a9"/>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36"/>
        <w:gridCol w:w="2943"/>
      </w:tblGrid>
      <w:tr w:rsidR="00AB3A16" w14:paraId="5B8E7308" w14:textId="77777777">
        <w:tc>
          <w:tcPr>
            <w:tcW w:w="2943" w:type="dxa"/>
            <w:tcBorders>
              <w:top w:val="nil"/>
              <w:left w:val="nil"/>
              <w:bottom w:val="single" w:sz="4" w:space="0" w:color="000000"/>
              <w:right w:val="nil"/>
            </w:tcBorders>
          </w:tcPr>
          <w:p w14:paraId="1F58F776" w14:textId="77777777" w:rsidR="00AB3A16" w:rsidRDefault="00AB3A16">
            <w:pPr>
              <w:jc w:val="both"/>
              <w:rPr>
                <w:rFonts w:ascii="Times New Roman" w:eastAsia="Times New Roman" w:hAnsi="Times New Roman" w:cs="Times New Roman"/>
                <w:sz w:val="24"/>
                <w:szCs w:val="24"/>
              </w:rPr>
            </w:pPr>
          </w:p>
        </w:tc>
        <w:tc>
          <w:tcPr>
            <w:tcW w:w="3436" w:type="dxa"/>
            <w:tcBorders>
              <w:top w:val="nil"/>
              <w:left w:val="nil"/>
              <w:bottom w:val="nil"/>
              <w:right w:val="nil"/>
            </w:tcBorders>
          </w:tcPr>
          <w:p w14:paraId="331A200B" w14:textId="77777777" w:rsidR="00AB3A16" w:rsidRDefault="00AB3A16">
            <w:pPr>
              <w:jc w:val="both"/>
              <w:rPr>
                <w:rFonts w:ascii="Times New Roman" w:eastAsia="Times New Roman" w:hAnsi="Times New Roman" w:cs="Times New Roman"/>
                <w:sz w:val="24"/>
                <w:szCs w:val="24"/>
              </w:rPr>
            </w:pPr>
          </w:p>
        </w:tc>
        <w:tc>
          <w:tcPr>
            <w:tcW w:w="2943" w:type="dxa"/>
            <w:tcBorders>
              <w:top w:val="nil"/>
              <w:left w:val="nil"/>
              <w:bottom w:val="single" w:sz="4" w:space="0" w:color="000000"/>
              <w:right w:val="nil"/>
            </w:tcBorders>
          </w:tcPr>
          <w:p w14:paraId="0C4C05FD" w14:textId="77777777" w:rsidR="00AB3A16" w:rsidRDefault="00AB3A16">
            <w:pPr>
              <w:ind w:left="-5"/>
              <w:jc w:val="both"/>
              <w:rPr>
                <w:rFonts w:ascii="Times New Roman" w:eastAsia="Times New Roman" w:hAnsi="Times New Roman" w:cs="Times New Roman"/>
                <w:sz w:val="24"/>
                <w:szCs w:val="24"/>
              </w:rPr>
            </w:pPr>
          </w:p>
        </w:tc>
      </w:tr>
      <w:tr w:rsidR="00AB3A16" w14:paraId="0EDA8268" w14:textId="77777777">
        <w:tc>
          <w:tcPr>
            <w:tcW w:w="2943" w:type="dxa"/>
            <w:tcBorders>
              <w:top w:val="single" w:sz="4" w:space="0" w:color="000000"/>
              <w:left w:val="nil"/>
              <w:bottom w:val="nil"/>
              <w:right w:val="nil"/>
            </w:tcBorders>
          </w:tcPr>
          <w:p w14:paraId="02DFD59F"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sastādīšanas vieta</w:t>
            </w:r>
          </w:p>
        </w:tc>
        <w:tc>
          <w:tcPr>
            <w:tcW w:w="3436" w:type="dxa"/>
            <w:tcBorders>
              <w:top w:val="nil"/>
              <w:left w:val="nil"/>
              <w:bottom w:val="nil"/>
              <w:right w:val="nil"/>
            </w:tcBorders>
          </w:tcPr>
          <w:p w14:paraId="6012F4D3" w14:textId="77777777" w:rsidR="00AB3A16" w:rsidRDefault="00AB3A16">
            <w:pPr>
              <w:jc w:val="both"/>
              <w:rPr>
                <w:rFonts w:ascii="Times New Roman" w:eastAsia="Times New Roman" w:hAnsi="Times New Roman" w:cs="Times New Roman"/>
                <w:sz w:val="24"/>
                <w:szCs w:val="24"/>
              </w:rPr>
            </w:pPr>
          </w:p>
        </w:tc>
        <w:tc>
          <w:tcPr>
            <w:tcW w:w="2943" w:type="dxa"/>
            <w:tcBorders>
              <w:top w:val="single" w:sz="4" w:space="0" w:color="000000"/>
              <w:left w:val="nil"/>
              <w:bottom w:val="nil"/>
              <w:right w:val="nil"/>
            </w:tcBorders>
          </w:tcPr>
          <w:p w14:paraId="5247281B"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r>
    </w:tbl>
    <w:p w14:paraId="6FC98727" w14:textId="77777777" w:rsidR="00AB3A16" w:rsidRDefault="00AB3A16">
      <w:pPr>
        <w:tabs>
          <w:tab w:val="left" w:pos="319"/>
        </w:tabs>
        <w:jc w:val="both"/>
        <w:rPr>
          <w:rFonts w:ascii="Times New Roman" w:eastAsia="Times New Roman" w:hAnsi="Times New Roman" w:cs="Times New Roman"/>
          <w:sz w:val="24"/>
          <w:szCs w:val="24"/>
        </w:rPr>
      </w:pPr>
    </w:p>
    <w:tbl>
      <w:tblPr>
        <w:tblStyle w:val="aa"/>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2552"/>
        <w:gridCol w:w="2202"/>
        <w:gridCol w:w="1858"/>
        <w:gridCol w:w="1858"/>
      </w:tblGrid>
      <w:tr w:rsidR="00AB3A16" w14:paraId="58C1DD77" w14:textId="77777777">
        <w:tc>
          <w:tcPr>
            <w:tcW w:w="817" w:type="dxa"/>
            <w:tcBorders>
              <w:top w:val="single" w:sz="4" w:space="0" w:color="000000"/>
              <w:left w:val="single" w:sz="4" w:space="0" w:color="000000"/>
              <w:bottom w:val="single" w:sz="4" w:space="0" w:color="000000"/>
              <w:right w:val="single" w:sz="4" w:space="0" w:color="000000"/>
            </w:tcBorders>
          </w:tcPr>
          <w:p w14:paraId="2152C5ED"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Nr. </w:t>
            </w:r>
          </w:p>
          <w:p w14:paraId="7F7FD828"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p.k.</w:t>
            </w:r>
          </w:p>
        </w:tc>
        <w:tc>
          <w:tcPr>
            <w:tcW w:w="2552" w:type="dxa"/>
            <w:tcBorders>
              <w:top w:val="single" w:sz="4" w:space="0" w:color="000000"/>
              <w:left w:val="single" w:sz="4" w:space="0" w:color="000000"/>
              <w:bottom w:val="single" w:sz="4" w:space="0" w:color="000000"/>
              <w:right w:val="single" w:sz="4" w:space="0" w:color="000000"/>
            </w:tcBorders>
          </w:tcPr>
          <w:p w14:paraId="6694662C"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Preces nosaukums, marka</w:t>
            </w:r>
          </w:p>
        </w:tc>
        <w:tc>
          <w:tcPr>
            <w:tcW w:w="2202" w:type="dxa"/>
            <w:tcBorders>
              <w:top w:val="single" w:sz="4" w:space="0" w:color="000000"/>
              <w:left w:val="single" w:sz="4" w:space="0" w:color="000000"/>
              <w:bottom w:val="single" w:sz="4" w:space="0" w:color="000000"/>
              <w:right w:val="single" w:sz="4" w:space="0" w:color="000000"/>
            </w:tcBorders>
          </w:tcPr>
          <w:p w14:paraId="662098B3"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Vienas tonnas cena,</w:t>
            </w:r>
          </w:p>
          <w:p w14:paraId="0B8EE864"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EUR bez PVN </w:t>
            </w:r>
          </w:p>
        </w:tc>
        <w:tc>
          <w:tcPr>
            <w:tcW w:w="1858" w:type="dxa"/>
            <w:tcBorders>
              <w:top w:val="single" w:sz="4" w:space="0" w:color="000000"/>
              <w:left w:val="single" w:sz="4" w:space="0" w:color="000000"/>
              <w:bottom w:val="single" w:sz="4" w:space="0" w:color="000000"/>
              <w:right w:val="single" w:sz="4" w:space="0" w:color="000000"/>
            </w:tcBorders>
          </w:tcPr>
          <w:p w14:paraId="0476043F"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daudzums, tonnās</w:t>
            </w:r>
          </w:p>
        </w:tc>
        <w:tc>
          <w:tcPr>
            <w:tcW w:w="1858" w:type="dxa"/>
            <w:tcBorders>
              <w:top w:val="single" w:sz="4" w:space="0" w:color="000000"/>
              <w:left w:val="single" w:sz="4" w:space="0" w:color="000000"/>
              <w:bottom w:val="single" w:sz="4" w:space="0" w:color="000000"/>
              <w:right w:val="single" w:sz="4" w:space="0" w:color="000000"/>
            </w:tcBorders>
          </w:tcPr>
          <w:p w14:paraId="3E8D960A"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Līgumcena, EUR bez PVN</w:t>
            </w:r>
          </w:p>
        </w:tc>
      </w:tr>
      <w:tr w:rsidR="00AB3A16" w14:paraId="05BB3B2F" w14:textId="77777777">
        <w:tc>
          <w:tcPr>
            <w:tcW w:w="817" w:type="dxa"/>
            <w:tcBorders>
              <w:top w:val="single" w:sz="4" w:space="0" w:color="000000"/>
              <w:left w:val="single" w:sz="4" w:space="0" w:color="000000"/>
              <w:bottom w:val="single" w:sz="4" w:space="0" w:color="000000"/>
              <w:right w:val="single" w:sz="4" w:space="0" w:color="000000"/>
            </w:tcBorders>
          </w:tcPr>
          <w:p w14:paraId="205A0449" w14:textId="77777777" w:rsidR="00AB3A16" w:rsidRDefault="00AB3A16">
            <w:pPr>
              <w:tabs>
                <w:tab w:val="left" w:pos="319"/>
              </w:tabs>
              <w:jc w:val="both"/>
              <w:rPr>
                <w:rFonts w:ascii="Times New Roman" w:eastAsia="Times New Roman" w:hAnsi="Times New Roman" w:cs="Times New Roman"/>
                <w:sz w:val="24"/>
                <w:szCs w:val="24"/>
              </w:rPr>
            </w:pPr>
          </w:p>
          <w:p w14:paraId="38632722" w14:textId="77777777" w:rsidR="00AB3A16" w:rsidRDefault="00AB3A16">
            <w:pPr>
              <w:tabs>
                <w:tab w:val="left" w:pos="319"/>
              </w:tabs>
              <w:jc w:val="both"/>
              <w:rPr>
                <w:rFonts w:ascii="Times New Roman" w:eastAsia="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EE1092F" w14:textId="77777777" w:rsidR="00AB3A16" w:rsidRDefault="00AB3A16">
            <w:pPr>
              <w:tabs>
                <w:tab w:val="left" w:pos="319"/>
              </w:tabs>
              <w:jc w:val="both"/>
              <w:rPr>
                <w:rFonts w:ascii="Times New Roman" w:eastAsia="Times New Roman" w:hAnsi="Times New Roman" w:cs="Times New Roman"/>
                <w:sz w:val="24"/>
                <w:szCs w:val="24"/>
              </w:rPr>
            </w:pPr>
          </w:p>
        </w:tc>
        <w:tc>
          <w:tcPr>
            <w:tcW w:w="2202" w:type="dxa"/>
            <w:tcBorders>
              <w:top w:val="single" w:sz="4" w:space="0" w:color="000000"/>
              <w:left w:val="single" w:sz="4" w:space="0" w:color="000000"/>
              <w:bottom w:val="single" w:sz="4" w:space="0" w:color="000000"/>
              <w:right w:val="single" w:sz="4" w:space="0" w:color="000000"/>
            </w:tcBorders>
          </w:tcPr>
          <w:p w14:paraId="2A2A3501" w14:textId="77777777" w:rsidR="00AB3A16" w:rsidRDefault="00AB3A16">
            <w:pPr>
              <w:tabs>
                <w:tab w:val="left" w:pos="319"/>
              </w:tabs>
              <w:jc w:val="both"/>
              <w:rPr>
                <w:rFonts w:ascii="Times New Roman" w:eastAsia="Times New Roman" w:hAnsi="Times New Roman" w:cs="Times New Roma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3040348A" w14:textId="77777777" w:rsidR="00AB3A16" w:rsidRDefault="00AB3A16">
            <w:pPr>
              <w:tabs>
                <w:tab w:val="left" w:pos="319"/>
              </w:tabs>
              <w:jc w:val="both"/>
              <w:rPr>
                <w:rFonts w:ascii="Times New Roman" w:eastAsia="Times New Roman" w:hAnsi="Times New Roman" w:cs="Times New Roma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2A2C6F6C" w14:textId="77777777" w:rsidR="00AB3A16" w:rsidRDefault="00AB3A16">
            <w:pPr>
              <w:tabs>
                <w:tab w:val="left" w:pos="319"/>
              </w:tabs>
              <w:jc w:val="both"/>
              <w:rPr>
                <w:rFonts w:ascii="Times New Roman" w:eastAsia="Times New Roman" w:hAnsi="Times New Roman" w:cs="Times New Roman"/>
                <w:sz w:val="24"/>
                <w:szCs w:val="24"/>
              </w:rPr>
            </w:pPr>
          </w:p>
        </w:tc>
      </w:tr>
      <w:tr w:rsidR="00AB3A16" w14:paraId="60883E99" w14:textId="77777777">
        <w:tc>
          <w:tcPr>
            <w:tcW w:w="817" w:type="dxa"/>
            <w:tcBorders>
              <w:top w:val="single" w:sz="4" w:space="0" w:color="000000"/>
              <w:left w:val="nil"/>
              <w:bottom w:val="nil"/>
              <w:right w:val="nil"/>
            </w:tcBorders>
          </w:tcPr>
          <w:p w14:paraId="7ADA2F58" w14:textId="77777777" w:rsidR="00AB3A16" w:rsidRDefault="00AB3A16">
            <w:pPr>
              <w:tabs>
                <w:tab w:val="left" w:pos="319"/>
              </w:tabs>
              <w:jc w:val="both"/>
              <w:rPr>
                <w:rFonts w:ascii="Times New Roman" w:eastAsia="Times New Roman" w:hAnsi="Times New Roman" w:cs="Times New Roman"/>
                <w:sz w:val="24"/>
                <w:szCs w:val="24"/>
              </w:rPr>
            </w:pPr>
          </w:p>
        </w:tc>
        <w:tc>
          <w:tcPr>
            <w:tcW w:w="2552" w:type="dxa"/>
            <w:tcBorders>
              <w:top w:val="single" w:sz="4" w:space="0" w:color="000000"/>
              <w:left w:val="nil"/>
              <w:bottom w:val="nil"/>
              <w:right w:val="single" w:sz="4" w:space="0" w:color="000000"/>
            </w:tcBorders>
          </w:tcPr>
          <w:p w14:paraId="1F5748CB" w14:textId="77777777" w:rsidR="00AB3A16" w:rsidRDefault="00AB3A16">
            <w:pPr>
              <w:tabs>
                <w:tab w:val="left" w:pos="319"/>
              </w:tabs>
              <w:jc w:val="both"/>
              <w:rPr>
                <w:rFonts w:ascii="Times New Roman" w:eastAsia="Times New Roman" w:hAnsi="Times New Roman" w:cs="Times New Roman"/>
                <w:sz w:val="24"/>
                <w:szCs w:val="24"/>
              </w:rPr>
            </w:pPr>
          </w:p>
        </w:tc>
        <w:tc>
          <w:tcPr>
            <w:tcW w:w="4060" w:type="dxa"/>
            <w:gridSpan w:val="2"/>
            <w:tcBorders>
              <w:top w:val="single" w:sz="4" w:space="0" w:color="000000"/>
              <w:left w:val="single" w:sz="4" w:space="0" w:color="000000"/>
              <w:bottom w:val="single" w:sz="4" w:space="0" w:color="000000"/>
              <w:right w:val="single" w:sz="4" w:space="0" w:color="000000"/>
            </w:tcBorders>
          </w:tcPr>
          <w:p w14:paraId="7290571B" w14:textId="77777777" w:rsidR="00AB3A16" w:rsidRDefault="00954111">
            <w:pPr>
              <w:tabs>
                <w:tab w:val="left" w:pos="319"/>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Līgumcena, EUR bez PVN</w:t>
            </w:r>
          </w:p>
        </w:tc>
        <w:tc>
          <w:tcPr>
            <w:tcW w:w="1858" w:type="dxa"/>
            <w:tcBorders>
              <w:top w:val="single" w:sz="4" w:space="0" w:color="000000"/>
              <w:left w:val="single" w:sz="4" w:space="0" w:color="000000"/>
              <w:bottom w:val="single" w:sz="4" w:space="0" w:color="000000"/>
              <w:right w:val="single" w:sz="4" w:space="0" w:color="000000"/>
            </w:tcBorders>
          </w:tcPr>
          <w:p w14:paraId="266A8BF7" w14:textId="77777777" w:rsidR="00AB3A16" w:rsidRDefault="00AB3A16">
            <w:pPr>
              <w:tabs>
                <w:tab w:val="left" w:pos="319"/>
              </w:tabs>
              <w:jc w:val="both"/>
              <w:rPr>
                <w:rFonts w:ascii="Times New Roman" w:eastAsia="Times New Roman" w:hAnsi="Times New Roman" w:cs="Times New Roman"/>
                <w:sz w:val="24"/>
                <w:szCs w:val="24"/>
              </w:rPr>
            </w:pPr>
          </w:p>
        </w:tc>
      </w:tr>
      <w:tr w:rsidR="00AB3A16" w14:paraId="3D085598" w14:textId="77777777">
        <w:tc>
          <w:tcPr>
            <w:tcW w:w="817" w:type="dxa"/>
            <w:tcBorders>
              <w:top w:val="nil"/>
              <w:left w:val="nil"/>
              <w:bottom w:val="nil"/>
              <w:right w:val="nil"/>
            </w:tcBorders>
          </w:tcPr>
          <w:p w14:paraId="65D65270" w14:textId="77777777" w:rsidR="00AB3A16" w:rsidRDefault="00AB3A16">
            <w:pPr>
              <w:tabs>
                <w:tab w:val="left" w:pos="319"/>
              </w:tabs>
              <w:jc w:val="both"/>
              <w:rPr>
                <w:rFonts w:ascii="Times New Roman" w:eastAsia="Times New Roman" w:hAnsi="Times New Roman" w:cs="Times New Roman"/>
                <w:sz w:val="24"/>
                <w:szCs w:val="24"/>
              </w:rPr>
            </w:pPr>
          </w:p>
        </w:tc>
        <w:tc>
          <w:tcPr>
            <w:tcW w:w="2552" w:type="dxa"/>
            <w:tcBorders>
              <w:top w:val="nil"/>
              <w:left w:val="nil"/>
              <w:bottom w:val="nil"/>
              <w:right w:val="single" w:sz="4" w:space="0" w:color="000000"/>
            </w:tcBorders>
          </w:tcPr>
          <w:p w14:paraId="6A25913D" w14:textId="77777777" w:rsidR="00AB3A16" w:rsidRDefault="00AB3A16">
            <w:pPr>
              <w:tabs>
                <w:tab w:val="left" w:pos="319"/>
              </w:tabs>
              <w:jc w:val="both"/>
              <w:rPr>
                <w:rFonts w:ascii="Times New Roman" w:eastAsia="Times New Roman" w:hAnsi="Times New Roman" w:cs="Times New Roman"/>
                <w:sz w:val="24"/>
                <w:szCs w:val="24"/>
              </w:rPr>
            </w:pPr>
          </w:p>
        </w:tc>
        <w:tc>
          <w:tcPr>
            <w:tcW w:w="4060" w:type="dxa"/>
            <w:gridSpan w:val="2"/>
            <w:tcBorders>
              <w:top w:val="single" w:sz="4" w:space="0" w:color="000000"/>
              <w:left w:val="single" w:sz="4" w:space="0" w:color="000000"/>
              <w:bottom w:val="single" w:sz="4" w:space="0" w:color="000000"/>
              <w:right w:val="single" w:sz="4" w:space="0" w:color="000000"/>
            </w:tcBorders>
          </w:tcPr>
          <w:p w14:paraId="3E41C958" w14:textId="77777777" w:rsidR="00AB3A16" w:rsidRDefault="00954111">
            <w:pPr>
              <w:tabs>
                <w:tab w:val="left" w:pos="319"/>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PVN 21% summa, EUR </w:t>
            </w:r>
          </w:p>
        </w:tc>
        <w:tc>
          <w:tcPr>
            <w:tcW w:w="1858" w:type="dxa"/>
            <w:tcBorders>
              <w:top w:val="single" w:sz="4" w:space="0" w:color="000000"/>
              <w:left w:val="single" w:sz="4" w:space="0" w:color="000000"/>
              <w:bottom w:val="single" w:sz="4" w:space="0" w:color="000000"/>
              <w:right w:val="single" w:sz="4" w:space="0" w:color="000000"/>
            </w:tcBorders>
          </w:tcPr>
          <w:p w14:paraId="7CD61C4B" w14:textId="77777777" w:rsidR="00AB3A16" w:rsidRDefault="00AB3A16">
            <w:pPr>
              <w:tabs>
                <w:tab w:val="left" w:pos="319"/>
              </w:tabs>
              <w:jc w:val="both"/>
              <w:rPr>
                <w:rFonts w:ascii="Times New Roman" w:eastAsia="Times New Roman" w:hAnsi="Times New Roman" w:cs="Times New Roman"/>
                <w:sz w:val="24"/>
                <w:szCs w:val="24"/>
              </w:rPr>
            </w:pPr>
          </w:p>
        </w:tc>
      </w:tr>
      <w:tr w:rsidR="00AB3A16" w14:paraId="06267501" w14:textId="77777777">
        <w:tc>
          <w:tcPr>
            <w:tcW w:w="817" w:type="dxa"/>
            <w:tcBorders>
              <w:top w:val="nil"/>
              <w:left w:val="nil"/>
              <w:bottom w:val="nil"/>
              <w:right w:val="nil"/>
            </w:tcBorders>
          </w:tcPr>
          <w:p w14:paraId="03C874E0" w14:textId="77777777" w:rsidR="00AB3A16" w:rsidRDefault="00AB3A16">
            <w:pPr>
              <w:tabs>
                <w:tab w:val="left" w:pos="319"/>
              </w:tabs>
              <w:jc w:val="both"/>
              <w:rPr>
                <w:rFonts w:ascii="Times New Roman" w:eastAsia="Times New Roman" w:hAnsi="Times New Roman" w:cs="Times New Roman"/>
                <w:sz w:val="24"/>
                <w:szCs w:val="24"/>
              </w:rPr>
            </w:pPr>
          </w:p>
        </w:tc>
        <w:tc>
          <w:tcPr>
            <w:tcW w:w="2552" w:type="dxa"/>
            <w:tcBorders>
              <w:top w:val="nil"/>
              <w:left w:val="nil"/>
              <w:bottom w:val="nil"/>
              <w:right w:val="single" w:sz="4" w:space="0" w:color="000000"/>
            </w:tcBorders>
          </w:tcPr>
          <w:p w14:paraId="3C3861E2" w14:textId="77777777" w:rsidR="00AB3A16" w:rsidRDefault="00AB3A16">
            <w:pPr>
              <w:tabs>
                <w:tab w:val="left" w:pos="319"/>
              </w:tabs>
              <w:jc w:val="both"/>
              <w:rPr>
                <w:rFonts w:ascii="Times New Roman" w:eastAsia="Times New Roman" w:hAnsi="Times New Roman" w:cs="Times New Roman"/>
                <w:sz w:val="24"/>
                <w:szCs w:val="24"/>
              </w:rPr>
            </w:pPr>
          </w:p>
        </w:tc>
        <w:tc>
          <w:tcPr>
            <w:tcW w:w="4060" w:type="dxa"/>
            <w:gridSpan w:val="2"/>
            <w:tcBorders>
              <w:top w:val="single" w:sz="4" w:space="0" w:color="000000"/>
              <w:left w:val="single" w:sz="4" w:space="0" w:color="000000"/>
              <w:bottom w:val="single" w:sz="4" w:space="0" w:color="000000"/>
              <w:right w:val="single" w:sz="4" w:space="0" w:color="000000"/>
            </w:tcBorders>
          </w:tcPr>
          <w:p w14:paraId="5A0FF0E5" w14:textId="77777777" w:rsidR="00AB3A16" w:rsidRDefault="00954111">
            <w:pPr>
              <w:tabs>
                <w:tab w:val="left" w:pos="319"/>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Kopējā summa, EUR ar PVN</w:t>
            </w:r>
          </w:p>
        </w:tc>
        <w:tc>
          <w:tcPr>
            <w:tcW w:w="1858" w:type="dxa"/>
            <w:tcBorders>
              <w:top w:val="single" w:sz="4" w:space="0" w:color="000000"/>
              <w:left w:val="single" w:sz="4" w:space="0" w:color="000000"/>
              <w:bottom w:val="single" w:sz="4" w:space="0" w:color="000000"/>
              <w:right w:val="single" w:sz="4" w:space="0" w:color="000000"/>
            </w:tcBorders>
          </w:tcPr>
          <w:p w14:paraId="30995A35" w14:textId="77777777" w:rsidR="00AB3A16" w:rsidRDefault="00AB3A16">
            <w:pPr>
              <w:tabs>
                <w:tab w:val="left" w:pos="319"/>
              </w:tabs>
              <w:jc w:val="both"/>
              <w:rPr>
                <w:rFonts w:ascii="Times New Roman" w:eastAsia="Times New Roman" w:hAnsi="Times New Roman" w:cs="Times New Roman"/>
                <w:sz w:val="24"/>
                <w:szCs w:val="24"/>
              </w:rPr>
            </w:pPr>
          </w:p>
        </w:tc>
      </w:tr>
    </w:tbl>
    <w:p w14:paraId="0C63615C" w14:textId="77777777" w:rsidR="00AB3A16" w:rsidRDefault="00AB3A16">
      <w:pPr>
        <w:tabs>
          <w:tab w:val="left" w:pos="319"/>
        </w:tabs>
        <w:jc w:val="both"/>
        <w:rPr>
          <w:rFonts w:ascii="Times New Roman" w:eastAsia="Times New Roman" w:hAnsi="Times New Roman" w:cs="Times New Roman"/>
          <w:sz w:val="24"/>
          <w:szCs w:val="24"/>
        </w:rPr>
      </w:pPr>
    </w:p>
    <w:p w14:paraId="5B9AD086" w14:textId="77777777" w:rsidR="00AB3A16" w:rsidRDefault="00AB3A16">
      <w:pPr>
        <w:jc w:val="both"/>
        <w:rPr>
          <w:rFonts w:ascii="Times New Roman" w:eastAsia="Times New Roman" w:hAnsi="Times New Roman" w:cs="Times New Roman"/>
          <w:sz w:val="24"/>
          <w:szCs w:val="24"/>
        </w:rPr>
      </w:pPr>
    </w:p>
    <w:p w14:paraId="5D3E972B" w14:textId="77777777" w:rsidR="00AB3A16" w:rsidRDefault="00954111">
      <w:pPr>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Apliecinu, ka finanšu piedāvājumā ir iekļautas visas izmaksas, kas saistītas ar preču piegādi Pasūtītājam, kā arī visi nodokļi, nodevas un citi izdevumi. </w:t>
      </w:r>
    </w:p>
    <w:p w14:paraId="453A3B71" w14:textId="77777777" w:rsidR="00AB3A16" w:rsidRDefault="00AB3A16">
      <w:pPr>
        <w:tabs>
          <w:tab w:val="left" w:pos="319"/>
        </w:tabs>
        <w:jc w:val="both"/>
        <w:rPr>
          <w:rFonts w:ascii="Times New Roman" w:eastAsia="Times New Roman" w:hAnsi="Times New Roman" w:cs="Times New Roman"/>
          <w:sz w:val="24"/>
          <w:szCs w:val="24"/>
        </w:rPr>
      </w:pPr>
    </w:p>
    <w:tbl>
      <w:tblPr>
        <w:tblStyle w:val="ab"/>
        <w:tblW w:w="9173" w:type="dxa"/>
        <w:tblInd w:w="-115" w:type="dxa"/>
        <w:tblLayout w:type="fixed"/>
        <w:tblLook w:val="0400" w:firstRow="0" w:lastRow="0" w:firstColumn="0" w:lastColumn="0" w:noHBand="0" w:noVBand="1"/>
      </w:tblPr>
      <w:tblGrid>
        <w:gridCol w:w="3793"/>
        <w:gridCol w:w="1417"/>
        <w:gridCol w:w="3963"/>
      </w:tblGrid>
      <w:tr w:rsidR="00AB3A16" w14:paraId="727D661F" w14:textId="77777777">
        <w:tc>
          <w:tcPr>
            <w:tcW w:w="3794" w:type="dxa"/>
            <w:tcBorders>
              <w:top w:val="nil"/>
              <w:left w:val="nil"/>
              <w:bottom w:val="single" w:sz="4" w:space="0" w:color="000000"/>
              <w:right w:val="nil"/>
            </w:tcBorders>
          </w:tcPr>
          <w:p w14:paraId="66072A53"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BEFAEE9"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1417" w:type="dxa"/>
          </w:tcPr>
          <w:p w14:paraId="7515E4A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63" w:type="dxa"/>
            <w:tcBorders>
              <w:top w:val="nil"/>
              <w:left w:val="nil"/>
              <w:bottom w:val="single" w:sz="4" w:space="0" w:color="000000"/>
              <w:right w:val="nil"/>
            </w:tcBorders>
          </w:tcPr>
          <w:p w14:paraId="63F2BE5A"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AB3A16" w14:paraId="63807C8E" w14:textId="77777777">
        <w:tc>
          <w:tcPr>
            <w:tcW w:w="3794" w:type="dxa"/>
          </w:tcPr>
          <w:p w14:paraId="4FC3B4E3"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Amata nosaukums</w:t>
            </w:r>
          </w:p>
        </w:tc>
        <w:tc>
          <w:tcPr>
            <w:tcW w:w="1417" w:type="dxa"/>
          </w:tcPr>
          <w:p w14:paraId="21FF4B99"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paraksts</w:t>
            </w:r>
          </w:p>
        </w:tc>
        <w:tc>
          <w:tcPr>
            <w:tcW w:w="3963" w:type="dxa"/>
          </w:tcPr>
          <w:p w14:paraId="5A03EBF8"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Paraksta atšifrējums</w:t>
            </w:r>
          </w:p>
        </w:tc>
      </w:tr>
    </w:tbl>
    <w:p w14:paraId="53375044"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Z.V.</w:t>
      </w:r>
    </w:p>
    <w:p w14:paraId="0C0F2423"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BEA079D"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32F505"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9EE7244"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Pielikums Nr.5</w:t>
      </w:r>
    </w:p>
    <w:p w14:paraId="7BA29668"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Iepirkuma „Akmeņogļu piegāde SIA „</w:t>
      </w:r>
      <w:r>
        <w:rPr>
          <w:rFonts w:ascii="Times New Roman" w:eastAsia="Times New Roman" w:hAnsi="Times New Roman" w:cs="Times New Roman"/>
          <w:smallCaps/>
          <w:color w:val="000000"/>
          <w:sz w:val="24"/>
          <w:szCs w:val="24"/>
        </w:rPr>
        <w:t>REHABILITĀCIJAS</w:t>
      </w:r>
    </w:p>
    <w:p w14:paraId="27710FB7"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 xml:space="preserve"> CENTRS „RĀZNA</w:t>
      </w:r>
      <w:r>
        <w:rPr>
          <w:rFonts w:ascii="Times New Roman" w:eastAsia="Times New Roman" w:hAnsi="Times New Roman" w:cs="Times New Roman"/>
          <w:color w:val="000000"/>
          <w:sz w:val="24"/>
          <w:szCs w:val="24"/>
        </w:rPr>
        <w:t>”” vajadzībām” nolikumam,</w:t>
      </w:r>
    </w:p>
    <w:p w14:paraId="3774A3BE"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ID Nr. RC “Rāzna” 2025/01</w:t>
      </w:r>
    </w:p>
    <w:p w14:paraId="10BA75B6" w14:textId="77777777" w:rsidR="00AB3A16" w:rsidRDefault="00AB3A1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5C4277BF" w14:textId="77777777" w:rsidR="00AB3A16" w:rsidRDefault="00954111">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Aizpilda Pretendents un noformē uz savas veidlapas</w:t>
      </w:r>
    </w:p>
    <w:p w14:paraId="7CF8AFCD" w14:textId="77777777" w:rsidR="00AB3A16" w:rsidRDefault="00AB3A16">
      <w:pPr>
        <w:jc w:val="both"/>
        <w:rPr>
          <w:rFonts w:ascii="Times New Roman" w:eastAsia="Times New Roman" w:hAnsi="Times New Roman" w:cs="Times New Roman"/>
          <w:sz w:val="24"/>
          <w:szCs w:val="24"/>
        </w:rPr>
      </w:pPr>
    </w:p>
    <w:p w14:paraId="6B7D4E5F" w14:textId="77777777" w:rsidR="00AB3A16" w:rsidRDefault="00AB3A16">
      <w:pPr>
        <w:jc w:val="both"/>
        <w:rPr>
          <w:rFonts w:ascii="Times New Roman" w:eastAsia="Times New Roman" w:hAnsi="Times New Roman" w:cs="Times New Roman"/>
          <w:sz w:val="24"/>
          <w:szCs w:val="24"/>
        </w:rPr>
      </w:pPr>
    </w:p>
    <w:p w14:paraId="413478F0"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APLIECINĀJUMS</w:t>
      </w:r>
    </w:p>
    <w:tbl>
      <w:tblPr>
        <w:tblStyle w:val="ac"/>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36"/>
        <w:gridCol w:w="2943"/>
      </w:tblGrid>
      <w:tr w:rsidR="00AB3A16" w14:paraId="78D2A05E" w14:textId="77777777">
        <w:tc>
          <w:tcPr>
            <w:tcW w:w="2943" w:type="dxa"/>
            <w:tcBorders>
              <w:top w:val="nil"/>
              <w:left w:val="nil"/>
              <w:bottom w:val="single" w:sz="4" w:space="0" w:color="000000"/>
              <w:right w:val="nil"/>
            </w:tcBorders>
          </w:tcPr>
          <w:p w14:paraId="151074B8" w14:textId="77777777" w:rsidR="00AB3A16" w:rsidRDefault="00AB3A16">
            <w:pPr>
              <w:jc w:val="both"/>
              <w:rPr>
                <w:rFonts w:ascii="Times New Roman" w:eastAsia="Times New Roman" w:hAnsi="Times New Roman" w:cs="Times New Roman"/>
                <w:sz w:val="24"/>
                <w:szCs w:val="24"/>
              </w:rPr>
            </w:pPr>
          </w:p>
        </w:tc>
        <w:tc>
          <w:tcPr>
            <w:tcW w:w="3436" w:type="dxa"/>
            <w:tcBorders>
              <w:top w:val="nil"/>
              <w:left w:val="nil"/>
              <w:bottom w:val="nil"/>
              <w:right w:val="nil"/>
            </w:tcBorders>
          </w:tcPr>
          <w:p w14:paraId="335A6F0B" w14:textId="77777777" w:rsidR="00AB3A16" w:rsidRDefault="00AB3A16">
            <w:pPr>
              <w:jc w:val="both"/>
              <w:rPr>
                <w:rFonts w:ascii="Times New Roman" w:eastAsia="Times New Roman" w:hAnsi="Times New Roman" w:cs="Times New Roman"/>
                <w:sz w:val="24"/>
                <w:szCs w:val="24"/>
              </w:rPr>
            </w:pPr>
          </w:p>
        </w:tc>
        <w:tc>
          <w:tcPr>
            <w:tcW w:w="2943" w:type="dxa"/>
            <w:tcBorders>
              <w:top w:val="nil"/>
              <w:left w:val="nil"/>
              <w:bottom w:val="single" w:sz="4" w:space="0" w:color="000000"/>
              <w:right w:val="nil"/>
            </w:tcBorders>
          </w:tcPr>
          <w:p w14:paraId="2F62B551" w14:textId="77777777" w:rsidR="00AB3A16" w:rsidRDefault="00AB3A16">
            <w:pPr>
              <w:ind w:left="-5"/>
              <w:jc w:val="both"/>
              <w:rPr>
                <w:rFonts w:ascii="Times New Roman" w:eastAsia="Times New Roman" w:hAnsi="Times New Roman" w:cs="Times New Roman"/>
                <w:sz w:val="24"/>
                <w:szCs w:val="24"/>
              </w:rPr>
            </w:pPr>
          </w:p>
        </w:tc>
      </w:tr>
      <w:tr w:rsidR="00AB3A16" w14:paraId="7305BDDF" w14:textId="77777777">
        <w:tc>
          <w:tcPr>
            <w:tcW w:w="2943" w:type="dxa"/>
            <w:tcBorders>
              <w:top w:val="single" w:sz="4" w:space="0" w:color="000000"/>
              <w:left w:val="nil"/>
              <w:bottom w:val="nil"/>
              <w:right w:val="nil"/>
            </w:tcBorders>
          </w:tcPr>
          <w:p w14:paraId="435F1BFA"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sastādīšanas vieta</w:t>
            </w:r>
          </w:p>
        </w:tc>
        <w:tc>
          <w:tcPr>
            <w:tcW w:w="3436" w:type="dxa"/>
            <w:tcBorders>
              <w:top w:val="nil"/>
              <w:left w:val="nil"/>
              <w:bottom w:val="nil"/>
              <w:right w:val="nil"/>
            </w:tcBorders>
          </w:tcPr>
          <w:p w14:paraId="32C119F7" w14:textId="77777777" w:rsidR="00AB3A16" w:rsidRDefault="00AB3A16">
            <w:pPr>
              <w:jc w:val="both"/>
              <w:rPr>
                <w:rFonts w:ascii="Times New Roman" w:eastAsia="Times New Roman" w:hAnsi="Times New Roman" w:cs="Times New Roman"/>
                <w:sz w:val="24"/>
                <w:szCs w:val="24"/>
              </w:rPr>
            </w:pPr>
          </w:p>
        </w:tc>
        <w:tc>
          <w:tcPr>
            <w:tcW w:w="2943" w:type="dxa"/>
            <w:tcBorders>
              <w:top w:val="single" w:sz="4" w:space="0" w:color="000000"/>
              <w:left w:val="nil"/>
              <w:bottom w:val="nil"/>
              <w:right w:val="nil"/>
            </w:tcBorders>
          </w:tcPr>
          <w:p w14:paraId="350DF1E5" w14:textId="77777777" w:rsidR="00AB3A16" w:rsidRDefault="00954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r>
    </w:tbl>
    <w:p w14:paraId="3E52127E" w14:textId="77777777" w:rsidR="00AB3A16" w:rsidRDefault="00AB3A16">
      <w:pPr>
        <w:jc w:val="both"/>
        <w:rPr>
          <w:rFonts w:ascii="Times New Roman" w:eastAsia="Times New Roman" w:hAnsi="Times New Roman" w:cs="Times New Roman"/>
          <w:b/>
          <w:bCs/>
          <w:sz w:val="24"/>
          <w:szCs w:val="24"/>
        </w:rPr>
      </w:pPr>
    </w:p>
    <w:p w14:paraId="6D9C36A0" w14:textId="77777777" w:rsidR="00AB3A16" w:rsidRDefault="00AB3A16">
      <w:pPr>
        <w:jc w:val="both"/>
        <w:rPr>
          <w:rFonts w:ascii="Times New Roman" w:eastAsia="Times New Roman" w:hAnsi="Times New Roman" w:cs="Times New Roman"/>
          <w:b/>
          <w:bCs/>
          <w:sz w:val="24"/>
          <w:szCs w:val="24"/>
        </w:rPr>
      </w:pPr>
    </w:p>
    <w:p w14:paraId="1CE88393" w14:textId="77777777" w:rsidR="00AB3A16" w:rsidRDefault="0095411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Apliecinām, ka uz piedāvājuma iesniegšanas brīdi (Pretendenta nosaukums) ir pieredze iepriekšējo 3 (trīs) gadu – 2022, 2023., 2024. - laikā akmeņogļu piegādē un ir noslēgti šādi līgumi:</w:t>
      </w:r>
    </w:p>
    <w:p w14:paraId="1F0C642A" w14:textId="77777777" w:rsidR="00AB3A16" w:rsidRDefault="00AB3A16">
      <w:pPr>
        <w:tabs>
          <w:tab w:val="left" w:pos="851"/>
        </w:tabs>
        <w:jc w:val="both"/>
        <w:rPr>
          <w:rFonts w:ascii="Times New Roman" w:eastAsia="Times New Roman" w:hAnsi="Times New Roman" w:cs="Times New Roman"/>
          <w:b/>
          <w:bCs/>
          <w:sz w:val="24"/>
          <w:szCs w:val="24"/>
        </w:rPr>
      </w:pPr>
    </w:p>
    <w:tbl>
      <w:tblPr>
        <w:tblStyle w:val="ad"/>
        <w:tblW w:w="978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8"/>
        <w:gridCol w:w="1516"/>
        <w:gridCol w:w="2170"/>
        <w:gridCol w:w="3118"/>
      </w:tblGrid>
      <w:tr w:rsidR="00AB3A16" w14:paraId="48A70178"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96B56DB"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p w14:paraId="65EFE0DB"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p.k.</w:t>
            </w:r>
          </w:p>
        </w:tc>
        <w:tc>
          <w:tcPr>
            <w:tcW w:w="2268" w:type="dxa"/>
            <w:tcBorders>
              <w:top w:val="single" w:sz="4" w:space="0" w:color="000000"/>
              <w:left w:val="single" w:sz="4" w:space="0" w:color="000000"/>
              <w:bottom w:val="single" w:sz="4" w:space="0" w:color="000000"/>
              <w:right w:val="single" w:sz="4" w:space="0" w:color="000000"/>
            </w:tcBorders>
            <w:vAlign w:val="center"/>
          </w:tcPr>
          <w:p w14:paraId="3E920E78"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Piegādes nosaukums</w:t>
            </w:r>
          </w:p>
        </w:tc>
        <w:tc>
          <w:tcPr>
            <w:tcW w:w="1516" w:type="dxa"/>
            <w:tcBorders>
              <w:top w:val="single" w:sz="4" w:space="0" w:color="000000"/>
              <w:left w:val="single" w:sz="4" w:space="0" w:color="000000"/>
              <w:bottom w:val="single" w:sz="4" w:space="0" w:color="000000"/>
              <w:right w:val="single" w:sz="4" w:space="0" w:color="000000"/>
            </w:tcBorders>
            <w:vAlign w:val="center"/>
          </w:tcPr>
          <w:p w14:paraId="0441F46E"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Līgumcena</w:t>
            </w:r>
          </w:p>
          <w:p w14:paraId="714AC379"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EUR (bez PVN)</w:t>
            </w:r>
          </w:p>
        </w:tc>
        <w:tc>
          <w:tcPr>
            <w:tcW w:w="2170" w:type="dxa"/>
            <w:tcBorders>
              <w:top w:val="single" w:sz="4" w:space="0" w:color="000000"/>
              <w:left w:val="single" w:sz="4" w:space="0" w:color="000000"/>
              <w:bottom w:val="single" w:sz="4" w:space="0" w:color="000000"/>
              <w:right w:val="single" w:sz="4" w:space="0" w:color="000000"/>
            </w:tcBorders>
            <w:vAlign w:val="center"/>
          </w:tcPr>
          <w:p w14:paraId="5C39FCE8"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Piegādes uzsākšanas datums un izpildes termiņš</w:t>
            </w:r>
          </w:p>
        </w:tc>
        <w:tc>
          <w:tcPr>
            <w:tcW w:w="3118" w:type="dxa"/>
            <w:tcBorders>
              <w:top w:val="single" w:sz="4" w:space="0" w:color="000000"/>
              <w:left w:val="single" w:sz="4" w:space="0" w:color="000000"/>
              <w:bottom w:val="single" w:sz="4" w:space="0" w:color="000000"/>
              <w:right w:val="single" w:sz="4" w:space="0" w:color="000000"/>
            </w:tcBorders>
            <w:vAlign w:val="center"/>
          </w:tcPr>
          <w:p w14:paraId="37A8252D" w14:textId="77777777" w:rsidR="00AB3A16" w:rsidRDefault="0095411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Pasūtītājs, tā kontaktpersona un telefona numurs</w:t>
            </w:r>
          </w:p>
        </w:tc>
      </w:tr>
      <w:tr w:rsidR="00AB3A16" w14:paraId="7C309E05" w14:textId="77777777">
        <w:tc>
          <w:tcPr>
            <w:tcW w:w="709" w:type="dxa"/>
            <w:tcBorders>
              <w:top w:val="single" w:sz="4" w:space="0" w:color="000000"/>
              <w:left w:val="single" w:sz="4" w:space="0" w:color="000000"/>
              <w:bottom w:val="single" w:sz="4" w:space="0" w:color="000000"/>
              <w:right w:val="single" w:sz="4" w:space="0" w:color="000000"/>
            </w:tcBorders>
          </w:tcPr>
          <w:p w14:paraId="49F0356E" w14:textId="77777777" w:rsidR="00AB3A16" w:rsidRDefault="00AB3A16">
            <w:pPr>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F3E98D3" w14:textId="77777777" w:rsidR="00AB3A16" w:rsidRDefault="00AB3A16">
            <w:pPr>
              <w:jc w:val="both"/>
              <w:rPr>
                <w:rFonts w:ascii="Times New Roman" w:eastAsia="Times New Roman" w:hAnsi="Times New Roman" w:cs="Times New Roman"/>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3F79A4A7" w14:textId="77777777" w:rsidR="00AB3A16" w:rsidRDefault="00AB3A16">
            <w:pPr>
              <w:jc w:val="both"/>
              <w:rPr>
                <w:rFonts w:ascii="Times New Roman" w:eastAsia="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14:paraId="38AE77E1" w14:textId="77777777" w:rsidR="00AB3A16" w:rsidRDefault="00AB3A16">
            <w:pPr>
              <w:jc w:val="both"/>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1839CB15" w14:textId="77777777" w:rsidR="00AB3A16" w:rsidRDefault="00AB3A16">
            <w:pPr>
              <w:jc w:val="both"/>
              <w:rPr>
                <w:rFonts w:ascii="Times New Roman" w:eastAsia="Times New Roman" w:hAnsi="Times New Roman" w:cs="Times New Roman"/>
                <w:sz w:val="24"/>
                <w:szCs w:val="24"/>
              </w:rPr>
            </w:pPr>
          </w:p>
        </w:tc>
      </w:tr>
      <w:tr w:rsidR="00AB3A16" w14:paraId="578346A8" w14:textId="77777777">
        <w:tc>
          <w:tcPr>
            <w:tcW w:w="709" w:type="dxa"/>
            <w:tcBorders>
              <w:top w:val="single" w:sz="4" w:space="0" w:color="000000"/>
              <w:left w:val="single" w:sz="4" w:space="0" w:color="000000"/>
              <w:bottom w:val="single" w:sz="4" w:space="0" w:color="000000"/>
              <w:right w:val="single" w:sz="4" w:space="0" w:color="000000"/>
            </w:tcBorders>
          </w:tcPr>
          <w:p w14:paraId="702B2B43" w14:textId="77777777" w:rsidR="00AB3A16" w:rsidRDefault="00AB3A16">
            <w:pPr>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43279683" w14:textId="77777777" w:rsidR="00AB3A16" w:rsidRDefault="00AB3A16">
            <w:pPr>
              <w:jc w:val="both"/>
              <w:rPr>
                <w:rFonts w:ascii="Times New Roman" w:eastAsia="Times New Roman" w:hAnsi="Times New Roman" w:cs="Times New Roman"/>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60C5EC17" w14:textId="77777777" w:rsidR="00AB3A16" w:rsidRDefault="00AB3A16">
            <w:pPr>
              <w:jc w:val="both"/>
              <w:rPr>
                <w:rFonts w:ascii="Times New Roman" w:eastAsia="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14:paraId="23FF19A8" w14:textId="77777777" w:rsidR="00AB3A16" w:rsidRDefault="00AB3A16">
            <w:pPr>
              <w:jc w:val="both"/>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0C87F9B5" w14:textId="77777777" w:rsidR="00AB3A16" w:rsidRDefault="00AB3A16">
            <w:pPr>
              <w:jc w:val="both"/>
              <w:rPr>
                <w:rFonts w:ascii="Times New Roman" w:eastAsia="Times New Roman" w:hAnsi="Times New Roman" w:cs="Times New Roman"/>
                <w:sz w:val="24"/>
                <w:szCs w:val="24"/>
              </w:rPr>
            </w:pPr>
          </w:p>
        </w:tc>
      </w:tr>
      <w:tr w:rsidR="00AB3A16" w14:paraId="428EACA8" w14:textId="77777777">
        <w:tc>
          <w:tcPr>
            <w:tcW w:w="709" w:type="dxa"/>
            <w:tcBorders>
              <w:top w:val="single" w:sz="4" w:space="0" w:color="000000"/>
              <w:left w:val="single" w:sz="4" w:space="0" w:color="000000"/>
              <w:bottom w:val="single" w:sz="4" w:space="0" w:color="000000"/>
              <w:right w:val="single" w:sz="4" w:space="0" w:color="000000"/>
            </w:tcBorders>
          </w:tcPr>
          <w:p w14:paraId="623A73D2" w14:textId="77777777" w:rsidR="00AB3A16" w:rsidRDefault="00AB3A16">
            <w:pPr>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777A227E" w14:textId="77777777" w:rsidR="00AB3A16" w:rsidRDefault="00AB3A16">
            <w:pPr>
              <w:jc w:val="both"/>
              <w:rPr>
                <w:rFonts w:ascii="Times New Roman" w:eastAsia="Times New Roman" w:hAnsi="Times New Roman" w:cs="Times New Roman"/>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238A287F" w14:textId="77777777" w:rsidR="00AB3A16" w:rsidRDefault="00AB3A16">
            <w:pPr>
              <w:jc w:val="both"/>
              <w:rPr>
                <w:rFonts w:ascii="Times New Roman" w:eastAsia="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14:paraId="06405932" w14:textId="77777777" w:rsidR="00AB3A16" w:rsidRDefault="00AB3A16">
            <w:pPr>
              <w:jc w:val="both"/>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6DAA8A75" w14:textId="77777777" w:rsidR="00AB3A16" w:rsidRDefault="00AB3A16">
            <w:pPr>
              <w:jc w:val="both"/>
              <w:rPr>
                <w:rFonts w:ascii="Times New Roman" w:eastAsia="Times New Roman" w:hAnsi="Times New Roman" w:cs="Times New Roman"/>
                <w:sz w:val="24"/>
                <w:szCs w:val="24"/>
              </w:rPr>
            </w:pPr>
          </w:p>
        </w:tc>
      </w:tr>
      <w:tr w:rsidR="00AB3A16" w14:paraId="4AFF8AD8" w14:textId="77777777">
        <w:tc>
          <w:tcPr>
            <w:tcW w:w="709" w:type="dxa"/>
            <w:tcBorders>
              <w:top w:val="single" w:sz="4" w:space="0" w:color="000000"/>
              <w:left w:val="single" w:sz="4" w:space="0" w:color="000000"/>
              <w:bottom w:val="single" w:sz="4" w:space="0" w:color="000000"/>
              <w:right w:val="single" w:sz="4" w:space="0" w:color="000000"/>
            </w:tcBorders>
          </w:tcPr>
          <w:p w14:paraId="76827023" w14:textId="77777777" w:rsidR="00AB3A16" w:rsidRDefault="00AB3A16">
            <w:pPr>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514D705" w14:textId="77777777" w:rsidR="00AB3A16" w:rsidRDefault="00AB3A16">
            <w:pPr>
              <w:jc w:val="both"/>
              <w:rPr>
                <w:rFonts w:ascii="Times New Roman" w:eastAsia="Times New Roman" w:hAnsi="Times New Roman" w:cs="Times New Roman"/>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0B89884D" w14:textId="77777777" w:rsidR="00AB3A16" w:rsidRDefault="00AB3A16">
            <w:pPr>
              <w:jc w:val="both"/>
              <w:rPr>
                <w:rFonts w:ascii="Times New Roman" w:eastAsia="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14:paraId="363EAF44" w14:textId="77777777" w:rsidR="00AB3A16" w:rsidRDefault="00AB3A16">
            <w:pPr>
              <w:jc w:val="both"/>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1DD68D83" w14:textId="77777777" w:rsidR="00AB3A16" w:rsidRDefault="00AB3A16">
            <w:pPr>
              <w:jc w:val="both"/>
              <w:rPr>
                <w:rFonts w:ascii="Times New Roman" w:eastAsia="Times New Roman" w:hAnsi="Times New Roman" w:cs="Times New Roman"/>
                <w:sz w:val="24"/>
                <w:szCs w:val="24"/>
              </w:rPr>
            </w:pPr>
          </w:p>
        </w:tc>
      </w:tr>
      <w:tr w:rsidR="00AB3A16" w14:paraId="508E7157" w14:textId="77777777">
        <w:tc>
          <w:tcPr>
            <w:tcW w:w="709" w:type="dxa"/>
            <w:tcBorders>
              <w:top w:val="single" w:sz="4" w:space="0" w:color="000000"/>
              <w:left w:val="single" w:sz="4" w:space="0" w:color="000000"/>
              <w:bottom w:val="single" w:sz="4" w:space="0" w:color="000000"/>
              <w:right w:val="single" w:sz="4" w:space="0" w:color="000000"/>
            </w:tcBorders>
          </w:tcPr>
          <w:p w14:paraId="487E5969" w14:textId="77777777" w:rsidR="00AB3A16" w:rsidRDefault="00AB3A16">
            <w:pPr>
              <w:jc w:val="both"/>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3238DBED" w14:textId="77777777" w:rsidR="00AB3A16" w:rsidRDefault="00AB3A16">
            <w:pPr>
              <w:jc w:val="both"/>
              <w:rPr>
                <w:rFonts w:ascii="Times New Roman" w:eastAsia="Times New Roman" w:hAnsi="Times New Roman" w:cs="Times New Roman"/>
                <w:sz w:val="24"/>
                <w:szCs w:val="24"/>
              </w:rPr>
            </w:pPr>
          </w:p>
        </w:tc>
        <w:tc>
          <w:tcPr>
            <w:tcW w:w="1516" w:type="dxa"/>
            <w:tcBorders>
              <w:top w:val="single" w:sz="4" w:space="0" w:color="000000"/>
              <w:left w:val="single" w:sz="4" w:space="0" w:color="000000"/>
              <w:bottom w:val="single" w:sz="4" w:space="0" w:color="000000"/>
              <w:right w:val="single" w:sz="4" w:space="0" w:color="000000"/>
            </w:tcBorders>
          </w:tcPr>
          <w:p w14:paraId="4A59D137" w14:textId="77777777" w:rsidR="00AB3A16" w:rsidRDefault="00AB3A16">
            <w:pPr>
              <w:jc w:val="both"/>
              <w:rPr>
                <w:rFonts w:ascii="Times New Roman" w:eastAsia="Times New Roman"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tcPr>
          <w:p w14:paraId="72BBF4B5" w14:textId="77777777" w:rsidR="00AB3A16" w:rsidRDefault="00AB3A16">
            <w:pPr>
              <w:jc w:val="both"/>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14:paraId="2FA7B9C4" w14:textId="77777777" w:rsidR="00AB3A16" w:rsidRDefault="00AB3A16">
            <w:pPr>
              <w:jc w:val="both"/>
              <w:rPr>
                <w:rFonts w:ascii="Times New Roman" w:eastAsia="Times New Roman" w:hAnsi="Times New Roman" w:cs="Times New Roman"/>
                <w:sz w:val="24"/>
                <w:szCs w:val="24"/>
              </w:rPr>
            </w:pPr>
          </w:p>
        </w:tc>
      </w:tr>
    </w:tbl>
    <w:p w14:paraId="039EE7FB" w14:textId="77777777" w:rsidR="00AB3A16" w:rsidRDefault="00AB3A16">
      <w:pPr>
        <w:jc w:val="both"/>
        <w:rPr>
          <w:rFonts w:ascii="Times New Roman" w:eastAsia="Times New Roman" w:hAnsi="Times New Roman" w:cs="Times New Roman"/>
          <w:sz w:val="24"/>
          <w:szCs w:val="24"/>
        </w:rPr>
      </w:pPr>
    </w:p>
    <w:tbl>
      <w:tblPr>
        <w:tblStyle w:val="ae"/>
        <w:tblW w:w="9173" w:type="dxa"/>
        <w:tblInd w:w="-115" w:type="dxa"/>
        <w:tblLayout w:type="fixed"/>
        <w:tblLook w:val="0400" w:firstRow="0" w:lastRow="0" w:firstColumn="0" w:lastColumn="0" w:noHBand="0" w:noVBand="1"/>
      </w:tblPr>
      <w:tblGrid>
        <w:gridCol w:w="3793"/>
        <w:gridCol w:w="1417"/>
        <w:gridCol w:w="3963"/>
      </w:tblGrid>
      <w:tr w:rsidR="00AB3A16" w14:paraId="5DDF3669" w14:textId="77777777">
        <w:tc>
          <w:tcPr>
            <w:tcW w:w="3794" w:type="dxa"/>
            <w:tcBorders>
              <w:top w:val="nil"/>
              <w:left w:val="nil"/>
              <w:bottom w:val="single" w:sz="4" w:space="0" w:color="000000"/>
              <w:right w:val="nil"/>
            </w:tcBorders>
          </w:tcPr>
          <w:p w14:paraId="023645B4"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1CC2BC"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1417" w:type="dxa"/>
          </w:tcPr>
          <w:p w14:paraId="256796EB"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63" w:type="dxa"/>
            <w:tcBorders>
              <w:top w:val="nil"/>
              <w:left w:val="nil"/>
              <w:bottom w:val="single" w:sz="4" w:space="0" w:color="000000"/>
              <w:right w:val="nil"/>
            </w:tcBorders>
          </w:tcPr>
          <w:p w14:paraId="12158014" w14:textId="77777777" w:rsidR="00AB3A16" w:rsidRDefault="00AB3A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AB3A16" w14:paraId="5C8066F8" w14:textId="77777777">
        <w:tc>
          <w:tcPr>
            <w:tcW w:w="3794" w:type="dxa"/>
          </w:tcPr>
          <w:p w14:paraId="57374E5B"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Amata nosaukums</w:t>
            </w:r>
          </w:p>
        </w:tc>
        <w:tc>
          <w:tcPr>
            <w:tcW w:w="1417" w:type="dxa"/>
          </w:tcPr>
          <w:p w14:paraId="7FC5EEB1"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paraksts</w:t>
            </w:r>
          </w:p>
        </w:tc>
        <w:tc>
          <w:tcPr>
            <w:tcW w:w="3963" w:type="dxa"/>
          </w:tcPr>
          <w:p w14:paraId="6763033F"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Paraksta atšifrējums</w:t>
            </w:r>
          </w:p>
        </w:tc>
      </w:tr>
    </w:tbl>
    <w:p w14:paraId="44FB2530" w14:textId="77777777" w:rsidR="00AB3A16" w:rsidRDefault="00954111">
      <w:p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Z.V.</w:t>
      </w:r>
    </w:p>
    <w:p w14:paraId="71CE8E42" w14:textId="77777777" w:rsidR="00AB3A16" w:rsidRDefault="00AB3A16">
      <w:pPr>
        <w:jc w:val="both"/>
        <w:rPr>
          <w:rFonts w:ascii="Times New Roman" w:eastAsia="Times New Roman" w:hAnsi="Times New Roman" w:cs="Times New Roman"/>
          <w:sz w:val="24"/>
          <w:szCs w:val="24"/>
        </w:rPr>
      </w:pPr>
    </w:p>
    <w:p w14:paraId="1C34626E" w14:textId="77777777" w:rsidR="00AB3A16" w:rsidRDefault="00AB3A16">
      <w:pPr>
        <w:jc w:val="both"/>
        <w:rPr>
          <w:rFonts w:ascii="Times New Roman" w:eastAsia="Times New Roman" w:hAnsi="Times New Roman" w:cs="Times New Roman"/>
          <w:b/>
          <w:bCs/>
          <w:sz w:val="24"/>
          <w:szCs w:val="24"/>
        </w:rPr>
      </w:pPr>
    </w:p>
    <w:p w14:paraId="20B0D188" w14:textId="77777777" w:rsidR="00AB3A16" w:rsidRDefault="00AB3A16">
      <w:pPr>
        <w:jc w:val="both"/>
        <w:rPr>
          <w:rFonts w:ascii="Times New Roman" w:eastAsia="Times New Roman" w:hAnsi="Times New Roman" w:cs="Times New Roman"/>
          <w:b/>
          <w:bCs/>
          <w:sz w:val="24"/>
          <w:szCs w:val="24"/>
        </w:rPr>
      </w:pPr>
    </w:p>
    <w:p w14:paraId="3A631165" w14:textId="77777777" w:rsidR="00AB3A16" w:rsidRDefault="00AB3A16">
      <w:pPr>
        <w:jc w:val="both"/>
        <w:rPr>
          <w:rFonts w:ascii="Times New Roman" w:eastAsia="Times New Roman" w:hAnsi="Times New Roman" w:cs="Times New Roman"/>
          <w:b/>
          <w:bCs/>
          <w:sz w:val="24"/>
          <w:szCs w:val="24"/>
        </w:rPr>
      </w:pPr>
    </w:p>
    <w:p w14:paraId="059F1202" w14:textId="77777777" w:rsidR="00AB3A16" w:rsidRDefault="00AB3A16">
      <w:pPr>
        <w:jc w:val="both"/>
        <w:rPr>
          <w:rFonts w:ascii="Times New Roman" w:eastAsia="Times New Roman" w:hAnsi="Times New Roman" w:cs="Times New Roman"/>
          <w:b/>
          <w:bCs/>
          <w:sz w:val="24"/>
          <w:szCs w:val="24"/>
        </w:rPr>
      </w:pPr>
    </w:p>
    <w:p w14:paraId="428280B0" w14:textId="77777777" w:rsidR="00AB3A16" w:rsidRDefault="00AB3A16">
      <w:pPr>
        <w:jc w:val="both"/>
        <w:rPr>
          <w:rFonts w:ascii="Times New Roman" w:eastAsia="Times New Roman" w:hAnsi="Times New Roman" w:cs="Times New Roman"/>
          <w:b/>
          <w:bCs/>
          <w:sz w:val="24"/>
          <w:szCs w:val="24"/>
        </w:rPr>
      </w:pPr>
    </w:p>
    <w:p w14:paraId="238FAEFD" w14:textId="77777777" w:rsidR="00AB3A16" w:rsidRDefault="00AB3A16">
      <w:pPr>
        <w:jc w:val="both"/>
        <w:rPr>
          <w:rFonts w:ascii="Times New Roman" w:eastAsia="Times New Roman" w:hAnsi="Times New Roman" w:cs="Times New Roman"/>
          <w:b/>
          <w:bCs/>
          <w:sz w:val="24"/>
          <w:szCs w:val="24"/>
        </w:rPr>
      </w:pPr>
    </w:p>
    <w:p w14:paraId="5A38EB96"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Pielikums Nr.6</w:t>
      </w:r>
    </w:p>
    <w:p w14:paraId="54B2C4DD"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Iepirkuma „Akmeņogļu piegāde SIA „</w:t>
      </w:r>
      <w:r>
        <w:rPr>
          <w:rFonts w:ascii="Times New Roman" w:eastAsia="Times New Roman" w:hAnsi="Times New Roman" w:cs="Times New Roman"/>
          <w:smallCaps/>
          <w:color w:val="000000"/>
          <w:sz w:val="24"/>
          <w:szCs w:val="24"/>
        </w:rPr>
        <w:t>REHABILITĀCIJAS</w:t>
      </w:r>
    </w:p>
    <w:p w14:paraId="69373749"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 xml:space="preserve"> CENTRS „RĀZNA</w:t>
      </w:r>
      <w:r>
        <w:rPr>
          <w:rFonts w:ascii="Times New Roman" w:eastAsia="Times New Roman" w:hAnsi="Times New Roman" w:cs="Times New Roman"/>
          <w:color w:val="000000"/>
          <w:sz w:val="24"/>
          <w:szCs w:val="24"/>
        </w:rPr>
        <w:t>”” vajadzībām” nolikumam,</w:t>
      </w:r>
    </w:p>
    <w:p w14:paraId="0650E608" w14:textId="77777777" w:rsidR="00AB3A16" w:rsidRDefault="0095411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Iepirkuma ID Nr. RC “Rāzna” 2025/01</w:t>
      </w:r>
    </w:p>
    <w:p w14:paraId="689573B5" w14:textId="77777777" w:rsidR="00AB3A16" w:rsidRDefault="00AB3A16">
      <w:pPr>
        <w:jc w:val="both"/>
        <w:rPr>
          <w:rFonts w:ascii="Times New Roman" w:eastAsia="Times New Roman" w:hAnsi="Times New Roman" w:cs="Times New Roman"/>
          <w:b/>
          <w:bCs/>
          <w:sz w:val="24"/>
          <w:szCs w:val="24"/>
        </w:rPr>
      </w:pPr>
    </w:p>
    <w:p w14:paraId="4884C670" w14:textId="77777777" w:rsidR="00AB3A16" w:rsidRDefault="0095411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IEPIRKUMA LĪGUMS Nr. RC “Rāzna” 2025/01/___ (projekts)</w:t>
      </w:r>
    </w:p>
    <w:p w14:paraId="28BD8ECE" w14:textId="77777777" w:rsidR="00AB3A16" w:rsidRDefault="00AB3A16">
      <w:pPr>
        <w:jc w:val="both"/>
        <w:rPr>
          <w:rFonts w:ascii="Times New Roman" w:eastAsia="Times New Roman" w:hAnsi="Times New Roman" w:cs="Times New Roman"/>
          <w:b/>
          <w:bCs/>
          <w:sz w:val="24"/>
          <w:szCs w:val="24"/>
        </w:rPr>
      </w:pPr>
    </w:p>
    <w:p w14:paraId="0B1C3FB1" w14:textId="77777777" w:rsidR="00AB3A16" w:rsidRDefault="00AB3A16">
      <w:pPr>
        <w:jc w:val="both"/>
        <w:rPr>
          <w:rFonts w:ascii="Times New Roman" w:eastAsia="Times New Roman" w:hAnsi="Times New Roman" w:cs="Times New Roman"/>
          <w:b/>
          <w:bCs/>
          <w:sz w:val="24"/>
          <w:szCs w:val="24"/>
        </w:rPr>
      </w:pPr>
    </w:p>
    <w:p w14:paraId="55C42E62" w14:textId="77777777" w:rsidR="00AB3A16" w:rsidRDefault="00954111">
      <w:pPr>
        <w:pBdr>
          <w:top w:val="nil"/>
          <w:left w:val="nil"/>
          <w:bottom w:val="nil"/>
          <w:right w:val="nil"/>
          <w:between w:val="nil"/>
        </w:pBdr>
        <w:spacing w:after="120" w:line="240" w:lineRule="auto"/>
        <w:ind w:lef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Rēzeknes novada Lūznavas pagastā</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2025.gada___._____________</w:t>
      </w:r>
    </w:p>
    <w:p w14:paraId="62345192" w14:textId="77777777" w:rsidR="00AB3A16" w:rsidRDefault="00AB3A16">
      <w:pPr>
        <w:pBdr>
          <w:top w:val="nil"/>
          <w:left w:val="nil"/>
          <w:bottom w:val="nil"/>
          <w:right w:val="nil"/>
          <w:between w:val="nil"/>
        </w:pBdr>
        <w:spacing w:after="120" w:line="240" w:lineRule="auto"/>
        <w:ind w:left="283" w:firstLine="567"/>
        <w:jc w:val="both"/>
        <w:rPr>
          <w:rFonts w:ascii="Times New Roman" w:eastAsia="Times New Roman" w:hAnsi="Times New Roman" w:cs="Times New Roman"/>
          <w:b/>
          <w:bCs/>
          <w:color w:val="000000"/>
          <w:sz w:val="24"/>
          <w:szCs w:val="24"/>
        </w:rPr>
      </w:pPr>
    </w:p>
    <w:p w14:paraId="0C2A446E" w14:textId="77777777" w:rsidR="00AB3A16" w:rsidRDefault="00954111">
      <w:pPr>
        <w:pBdr>
          <w:top w:val="nil"/>
          <w:left w:val="nil"/>
          <w:bottom w:val="nil"/>
          <w:right w:val="nil"/>
          <w:between w:val="nil"/>
        </w:pBdr>
        <w:spacing w:after="120" w:line="240" w:lineRule="auto"/>
        <w:ind w:left="28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Sabiedrība ar ierobežotu atbildību “REHABILITĀCIJAS CENTRS “RĀZNA” </w:t>
      </w:r>
      <w:r>
        <w:rPr>
          <w:rFonts w:ascii="Times New Roman" w:eastAsia="Times New Roman" w:hAnsi="Times New Roman" w:cs="Times New Roman"/>
          <w:color w:val="000000"/>
          <w:sz w:val="24"/>
          <w:szCs w:val="24"/>
        </w:rPr>
        <w:t xml:space="preserve">vienotais reģistrācijas Nr. 40003275348, valdes locekles </w:t>
      </w:r>
      <w:r>
        <w:rPr>
          <w:rFonts w:ascii="Times New Roman" w:eastAsia="Times New Roman" w:hAnsi="Times New Roman" w:cs="Times New Roman"/>
          <w:b/>
          <w:bCs/>
          <w:color w:val="000000"/>
          <w:sz w:val="24"/>
          <w:szCs w:val="24"/>
        </w:rPr>
        <w:t xml:space="preserve">Diānas </w:t>
      </w:r>
      <w:proofErr w:type="spellStart"/>
      <w:r>
        <w:rPr>
          <w:rFonts w:ascii="Times New Roman" w:eastAsia="Times New Roman" w:hAnsi="Times New Roman" w:cs="Times New Roman"/>
          <w:b/>
          <w:bCs/>
          <w:color w:val="000000"/>
          <w:sz w:val="24"/>
          <w:szCs w:val="24"/>
        </w:rPr>
        <w:t>Gavares</w:t>
      </w:r>
      <w:proofErr w:type="spellEnd"/>
      <w:r>
        <w:rPr>
          <w:rFonts w:ascii="Times New Roman" w:eastAsia="Times New Roman" w:hAnsi="Times New Roman" w:cs="Times New Roman"/>
          <w:b/>
          <w:bCs/>
          <w:color w:val="000000"/>
          <w:sz w:val="24"/>
          <w:szCs w:val="24"/>
        </w:rPr>
        <w:t xml:space="preserve">-Karpovas </w:t>
      </w:r>
      <w:r>
        <w:rPr>
          <w:rFonts w:ascii="Times New Roman" w:eastAsia="Times New Roman" w:hAnsi="Times New Roman" w:cs="Times New Roman"/>
          <w:color w:val="000000"/>
          <w:sz w:val="24"/>
          <w:szCs w:val="24"/>
        </w:rPr>
        <w:t xml:space="preserve">personā, kura darbojas uz statūtu pamata, turpmāk tekstā „Pircējs”, no vienas puses, un </w:t>
      </w:r>
    </w:p>
    <w:p w14:paraId="4C8FE323" w14:textId="77777777" w:rsidR="00AB3A16" w:rsidRDefault="00954111">
      <w:pPr>
        <w:pBdr>
          <w:top w:val="nil"/>
          <w:left w:val="nil"/>
          <w:bottom w:val="nil"/>
          <w:right w:val="nil"/>
          <w:between w:val="nil"/>
        </w:pBdr>
        <w:spacing w:after="120" w:line="240" w:lineRule="auto"/>
        <w:ind w:left="283"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 „___________________________”, </w:t>
      </w:r>
      <w:proofErr w:type="spellStart"/>
      <w:r>
        <w:rPr>
          <w:rFonts w:ascii="Times New Roman" w:eastAsia="Times New Roman" w:hAnsi="Times New Roman" w:cs="Times New Roman"/>
          <w:color w:val="000000"/>
          <w:sz w:val="24"/>
          <w:szCs w:val="24"/>
        </w:rPr>
        <w:t>reģ</w:t>
      </w:r>
      <w:proofErr w:type="spellEnd"/>
      <w:r>
        <w:rPr>
          <w:rFonts w:ascii="Times New Roman" w:eastAsia="Times New Roman" w:hAnsi="Times New Roman" w:cs="Times New Roman"/>
          <w:color w:val="000000"/>
          <w:sz w:val="24"/>
          <w:szCs w:val="24"/>
        </w:rPr>
        <w:t>. Nr. _______________________ turpmāk tekstā „Pārdevējs”, kuru saskaņā ar _______________ pārstāv __________________ ________________, no otras puses, abi kopā un katrs atsevišķi turpmāk saukti „Puses”, pamatojoties uz iepirkuma “Akmeņogļu piegāde SIA “</w:t>
      </w:r>
      <w:r>
        <w:rPr>
          <w:rFonts w:ascii="Times New Roman" w:eastAsia="Times New Roman" w:hAnsi="Times New Roman" w:cs="Times New Roman"/>
          <w:smallCaps/>
          <w:color w:val="000000"/>
          <w:sz w:val="24"/>
          <w:szCs w:val="24"/>
        </w:rPr>
        <w:t>REHABILITĀCIJAS CENTRS “RĀZNA</w:t>
      </w:r>
      <w:r>
        <w:rPr>
          <w:rFonts w:ascii="Times New Roman" w:eastAsia="Times New Roman" w:hAnsi="Times New Roman" w:cs="Times New Roman"/>
          <w:color w:val="000000"/>
          <w:sz w:val="24"/>
          <w:szCs w:val="24"/>
        </w:rPr>
        <w:t>”” vajadzībām”, identifikācijas Nr. RC “Rāzna” 2025/01, turpmāk tekstā “Iepirkums”, rezultātiem, bez viltus, maldiem vai spaidiem, noslēdz šādu līgumu, turpmāk tekstā „Līgums”:</w:t>
      </w:r>
    </w:p>
    <w:p w14:paraId="470991E0" w14:textId="77777777" w:rsidR="00AB3A16" w:rsidRDefault="00AB3A16">
      <w:pPr>
        <w:pBdr>
          <w:top w:val="nil"/>
          <w:left w:val="nil"/>
          <w:bottom w:val="nil"/>
          <w:right w:val="nil"/>
          <w:between w:val="nil"/>
        </w:pBdr>
        <w:spacing w:after="120" w:line="240" w:lineRule="auto"/>
        <w:ind w:left="283" w:firstLine="567"/>
        <w:jc w:val="both"/>
        <w:rPr>
          <w:rFonts w:ascii="Times New Roman" w:eastAsia="Times New Roman" w:hAnsi="Times New Roman" w:cs="Times New Roman"/>
          <w:color w:val="000000"/>
          <w:sz w:val="24"/>
          <w:szCs w:val="24"/>
        </w:rPr>
      </w:pPr>
    </w:p>
    <w:p w14:paraId="552E283F" w14:textId="77777777" w:rsidR="00AB3A16" w:rsidRDefault="00954111">
      <w:pPr>
        <w:widowControl w:val="0"/>
        <w:numPr>
          <w:ilvl w:val="0"/>
          <w:numId w:val="2"/>
        </w:numPr>
        <w:spacing w:before="120" w:after="120" w:line="240" w:lineRule="auto"/>
        <w:ind w:left="284" w:hanging="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LĪGUMA PRIEKŠMETS</w:t>
      </w:r>
    </w:p>
    <w:p w14:paraId="66CAEBF9"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Pasūtītājs pērk un Piegādātājs pārdod un piegādā tam piederošas akmeņogles, turpmāk tekstā – „Prece”, saskaņā ar šī Līguma noteikumiem un Iepirkumam iesniegto Pārdevēja Tehnisko un Finanšu piedāvājumu (Līguma 1., 2.pielikums).</w:t>
      </w:r>
    </w:p>
    <w:p w14:paraId="11CBAFAA"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Līguma 1.pielikumā noteiktais Preces daudzums Līguma darbības laikā var mainīties atkarībā no Pircēja darbību ietekmējošiem apstākļiem.</w:t>
      </w:r>
    </w:p>
    <w:p w14:paraId="4E1EB811"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stājas spēkā no tā parakstīšanas brīža un darbojas līdz 2026.gada ___.___________, bet finanšu norēķinu daļā – līdz pilnīgai saistību izpildei.</w:t>
      </w:r>
    </w:p>
    <w:p w14:paraId="0B883D92" w14:textId="77777777" w:rsidR="00AB3A16" w:rsidRDefault="00AB3A16">
      <w:pPr>
        <w:widowControl w:val="0"/>
        <w:jc w:val="both"/>
        <w:rPr>
          <w:rFonts w:ascii="Times New Roman" w:eastAsia="Times New Roman" w:hAnsi="Times New Roman" w:cs="Times New Roman"/>
          <w:sz w:val="24"/>
          <w:szCs w:val="24"/>
        </w:rPr>
      </w:pPr>
    </w:p>
    <w:p w14:paraId="04AEB1E8" w14:textId="77777777" w:rsidR="00AB3A16" w:rsidRDefault="00954111">
      <w:pPr>
        <w:widowControl w:val="0"/>
        <w:numPr>
          <w:ilvl w:val="0"/>
          <w:numId w:val="2"/>
        </w:num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PUŠU PIENĀKUMI UN TIESĪBAS</w:t>
      </w:r>
    </w:p>
    <w:p w14:paraId="3CEBB6AC" w14:textId="77777777" w:rsidR="00AB3A16" w:rsidRDefault="00AB3A16">
      <w:pPr>
        <w:widowControl w:val="0"/>
        <w:jc w:val="both"/>
        <w:rPr>
          <w:rFonts w:ascii="Times New Roman" w:eastAsia="Times New Roman" w:hAnsi="Times New Roman" w:cs="Times New Roman"/>
          <w:b/>
          <w:bCs/>
          <w:sz w:val="24"/>
          <w:szCs w:val="24"/>
        </w:rPr>
      </w:pPr>
    </w:p>
    <w:p w14:paraId="39CBB076"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Pārdevējs apņemas:</w:t>
      </w:r>
    </w:p>
    <w:p w14:paraId="563D7FC0"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Piegādāt Preci Pircējam ar savu transportu, kura kopējais svars nevar būt lielāks par 30 tonnām, uz sava rēķina, atbilstoši Preces uzglabāšanas un transportēšanas noteikumiem;</w:t>
      </w:r>
    </w:p>
    <w:p w14:paraId="105ABD46"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Precei nemainīgu cenu visā Līguma darbības laikā;</w:t>
      </w:r>
    </w:p>
    <w:p w14:paraId="041BD5B7"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piegādājot Pircējam katru Preces partiju, noformēt un nodrošināt nepieciešamos pavaddokumentus (pavadzīmes, kvalitāti apliecinošus dokumentus, u.c.);</w:t>
      </w:r>
    </w:p>
    <w:p w14:paraId="3AE27232"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garantēt Preces daudzuma un specifikācijas atbilstību pavaddokumentos norādītajam;</w:t>
      </w:r>
    </w:p>
    <w:p w14:paraId="1C43C228"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nodot Pircējam Preci saskaņā ar pavaddokumentiem.</w:t>
      </w:r>
    </w:p>
    <w:p w14:paraId="6E7C31C6"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Pārdevējs ir tiesīgs:</w:t>
      </w:r>
    </w:p>
    <w:p w14:paraId="2D8E7071"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Vienpusējā kārtā lauzt Līgumu, rakstiski par to paziņojot Pircējam 30 (trīsdesmit) kalendārās dienas iepriekš un samaksājot Pircējam līgumsodu 25% apmērā, no atlikušās Līguma kopējās summas, kas ir starpība, kas aprēķināta no Līguma 4.1. punktā noteiktās plānotās Līguma kopējās summas un Pircējam jau piegādātā Preces daudzuma summas. Līguma </w:t>
      </w:r>
      <w:r>
        <w:rPr>
          <w:rFonts w:ascii="Times New Roman" w:eastAsia="Times New Roman" w:hAnsi="Times New Roman" w:cs="Times New Roman"/>
          <w:sz w:val="24"/>
          <w:szCs w:val="24"/>
        </w:rPr>
        <w:lastRenderedPageBreak/>
        <w:t>laušana neatbrīvo Pārdevēju no to saistību izpildes, kuras izveidojušās līdz Līguma laušanas brīdim.</w:t>
      </w:r>
    </w:p>
    <w:p w14:paraId="4C7C6E1A"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Pircējs apņemas:</w:t>
      </w:r>
    </w:p>
    <w:p w14:paraId="5C98A71F"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koordinēt Preces pasūtīšanu un pirkšanu no Pārdevēja;</w:t>
      </w:r>
    </w:p>
    <w:p w14:paraId="67503BA2"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apmaksāt piegādātās Preces saskaņā ar šī Līguma noteikumiem;</w:t>
      </w:r>
    </w:p>
    <w:p w14:paraId="0C0C9ADC"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Pircējs ir tiesīgs:</w:t>
      </w:r>
    </w:p>
    <w:p w14:paraId="5A9D97B4"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nepieņemt nekvalitatīvu, pasūtījumam un Līguma 1.pielikumam neatbilstošu Preci, informējot par to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Pārdevēju.</w:t>
      </w:r>
    </w:p>
    <w:p w14:paraId="6AD1AD8E"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Slēgt ar Pārdevēju vienošanos jautājumos, kas skar Preces piegādi, pieņemšanu un norēķinu kārtību, kas nav pretrunā ar šajā Līgumā noteikto.</w:t>
      </w:r>
    </w:p>
    <w:p w14:paraId="08FC0046"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veikt Preces kontroles svēršanu.</w:t>
      </w:r>
    </w:p>
    <w:p w14:paraId="46A32F42" w14:textId="77777777" w:rsidR="00AB3A16" w:rsidRDefault="00954111">
      <w:pPr>
        <w:widowControl w:val="0"/>
        <w:numPr>
          <w:ilvl w:val="2"/>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nepieciešamības gadījumā veikt Preces kvalitātes kontroles pārbaudījumus, pieaicinot neatkarīgus sertificētus ekspertus (SGS vai citus).</w:t>
      </w:r>
    </w:p>
    <w:p w14:paraId="7D58C8CB" w14:textId="77777777" w:rsidR="00AB3A16" w:rsidRDefault="00AB3A16">
      <w:pPr>
        <w:widowControl w:val="0"/>
        <w:jc w:val="both"/>
        <w:rPr>
          <w:rFonts w:ascii="Times New Roman" w:eastAsia="Times New Roman" w:hAnsi="Times New Roman" w:cs="Times New Roman"/>
          <w:sz w:val="24"/>
          <w:szCs w:val="24"/>
        </w:rPr>
      </w:pPr>
    </w:p>
    <w:p w14:paraId="521C216F" w14:textId="77777777" w:rsidR="00AB3A16" w:rsidRDefault="00954111">
      <w:pPr>
        <w:widowControl w:val="0"/>
        <w:numPr>
          <w:ilvl w:val="0"/>
          <w:numId w:val="2"/>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PRECES PIEGĀDE UN PIEŅEMŠANA</w:t>
      </w:r>
    </w:p>
    <w:p w14:paraId="1C3B8BBF" w14:textId="77777777" w:rsidR="00AB3A16" w:rsidRDefault="00AB3A16">
      <w:pPr>
        <w:widowControl w:val="0"/>
        <w:jc w:val="both"/>
        <w:rPr>
          <w:rFonts w:ascii="Times New Roman" w:eastAsia="Times New Roman" w:hAnsi="Times New Roman" w:cs="Times New Roman"/>
          <w:sz w:val="24"/>
          <w:szCs w:val="24"/>
        </w:rPr>
      </w:pPr>
    </w:p>
    <w:p w14:paraId="336CF1DC"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Pārdevējs ar savu transportu piegādā Preci Pircējam norādītajā vietā: SIA “</w:t>
      </w:r>
      <w:r>
        <w:rPr>
          <w:rFonts w:ascii="Times New Roman" w:eastAsia="Times New Roman" w:hAnsi="Times New Roman" w:cs="Times New Roman"/>
          <w:smallCaps/>
          <w:sz w:val="24"/>
          <w:szCs w:val="24"/>
        </w:rPr>
        <w:t>REHABILITĀCIJAS CENTRS “RĀZNA</w:t>
      </w:r>
      <w:r>
        <w:rPr>
          <w:rFonts w:ascii="Times New Roman" w:eastAsia="Times New Roman" w:hAnsi="Times New Roman" w:cs="Times New Roman"/>
          <w:sz w:val="24"/>
          <w:szCs w:val="24"/>
        </w:rPr>
        <w:t xml:space="preserve">”” katlu māja – </w:t>
      </w:r>
      <w:proofErr w:type="spellStart"/>
      <w:r>
        <w:rPr>
          <w:rFonts w:ascii="Times New Roman" w:eastAsia="Times New Roman" w:hAnsi="Times New Roman" w:cs="Times New Roman"/>
          <w:sz w:val="24"/>
          <w:szCs w:val="24"/>
        </w:rPr>
        <w:t>Saučukalna</w:t>
      </w:r>
      <w:proofErr w:type="spellEnd"/>
      <w:r>
        <w:rPr>
          <w:rFonts w:ascii="Times New Roman" w:eastAsia="Times New Roman" w:hAnsi="Times New Roman" w:cs="Times New Roman"/>
          <w:sz w:val="24"/>
          <w:szCs w:val="24"/>
        </w:rPr>
        <w:t xml:space="preserve"> iela 3, </w:t>
      </w:r>
      <w:proofErr w:type="spellStart"/>
      <w:r>
        <w:rPr>
          <w:rFonts w:ascii="Times New Roman" w:eastAsia="Times New Roman" w:hAnsi="Times New Roman" w:cs="Times New Roman"/>
          <w:sz w:val="24"/>
          <w:szCs w:val="24"/>
        </w:rPr>
        <w:t>Veczosna</w:t>
      </w:r>
      <w:proofErr w:type="spellEnd"/>
      <w:r>
        <w:rPr>
          <w:rFonts w:ascii="Times New Roman" w:eastAsia="Times New Roman" w:hAnsi="Times New Roman" w:cs="Times New Roman"/>
          <w:sz w:val="24"/>
          <w:szCs w:val="24"/>
        </w:rPr>
        <w:t>, Lūznavas pag., Rēzeknes nov., LV-4627.</w:t>
      </w:r>
    </w:p>
    <w:p w14:paraId="758745BB"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Līguma darbības laikā Pārdevējs Pasūtītājam Preci piegādā atsevišķās partijās pēc vajadzības.</w:t>
      </w:r>
    </w:p>
    <w:p w14:paraId="618B1BB4"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Preces piegādes laiku un daudzumu katrai piegādes reizei Pārdevējs saskaņo ar šī Līguma 7.1.punktā noteikto par Līguma izpildi atbildīgo personu.</w:t>
      </w:r>
    </w:p>
    <w:p w14:paraId="30B2C380"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Preces kvalitātei jāatbilst kvalitāti apliecinošiem dokumentiem.</w:t>
      </w:r>
    </w:p>
    <w:p w14:paraId="5502C9AF"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Preces atbilstību pavaddokumentos norādītajam apliecina Pārdevējs un Pircējs, parakstot Preces pavadzīmi. Par Preces pieņemšanas brīdī atklātajiem trūkumiem tiek sastādīts akts, kuru paraksta Pircēja un Pārdevēja pārstāvis.</w:t>
      </w:r>
    </w:p>
    <w:p w14:paraId="670023A7"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Pārdevējs par saviem līdzekļiem nodrošina nekvalitatīvas un Līguma 1.pielikumam neatbilstošas Preces apmaiņu pret kvalitatīvu un Līguma 1.pielikumam atbilstošu Preci četru stundu laikā pēc šī Līguma 3.6.punktā minētā akta sastādīšanas.</w:t>
      </w:r>
    </w:p>
    <w:p w14:paraId="0B6498C9"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pēc Preces pieņemšanas Pircējs konstatē Preces trūkumus, kurus nebija iespējams atklāt, pieņemot Preci, vai rodas cita veida iebildumi par Preces atbilstību šī Līguma noteikumiem, Pircējam ir tiesības iesniegt pretenziju Pārdevējam 5 (piecu) darba dienu laikā no Preces pavadzīmes abpusējas parakstīšanas brīža.</w:t>
      </w:r>
    </w:p>
    <w:p w14:paraId="2D4605B4"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Pircējs iesniedzis Pārdevējam rakstisku pretenziju šī Līguma 3.7.punktā noteiktajā termiņā, Pārdevējam jāveic Preces apmaiņu pret kvalitatīvu un Līguma 1.pielikumam atbilstošu Preci ar saviem spēkiem un par saviem līdzekļiem ar Pircēju rakstiski saskaņotā termiņā.</w:t>
      </w:r>
    </w:p>
    <w:p w14:paraId="72558415"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Gadījumā, ja Pārdevējs neakceptē šī Līguma 3.7.punktā minēto pretenziju un atsakās saskaņot ar Pircēju pretenzijā norādītās Preces apmaiņas termiņus, Pircējs var veikt Preces kvalitātes ekspertīzi.</w:t>
      </w:r>
    </w:p>
    <w:p w14:paraId="55B91496"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šī Līguma 3.9.punktā minētās ekspertīzes rezultātā, konstatēts, ka Pārdevējs ir veicis nekvalitatīvas un/vai šī Līguma 1.pielikumam neatbilstošas Preces piegādi, Pārdevējs atlīdzina Pircējam eksperta izdevumus un par saviem līdzekļiem nodrošina nekvalitatīvas un Līguma 1.pielikumam neatbilstošas Preces apmaiņu pret kvalitatīvu un Līguma 1.pielikumam atbilstošu Preci 24 (divdesmit četru) stundu laikā no paziņojuma par ekspertīzes rezultātiem saņemšanas brīža. </w:t>
      </w:r>
    </w:p>
    <w:p w14:paraId="38579B2E"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Preces piegādes datumu tiek uzskatīts datums, kuru Pircējs atzīmē uz Preces pavadzīmes, apstiprinot Preces pieņemšanu.</w:t>
      </w:r>
    </w:p>
    <w:p w14:paraId="13E901A4"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Pārdevēja pienākums, plānojot piegādes laiku Pircējam, Preces piegādi nodrošināt atbilstoši Pircējam noteiktajam darba laikam, iepriekš saskaņojot ar Pircēju ierašanās laiku.</w:t>
      </w:r>
    </w:p>
    <w:p w14:paraId="6CF0A074" w14:textId="77777777" w:rsidR="00AB3A16" w:rsidRDefault="00AB3A16">
      <w:pPr>
        <w:widowControl w:val="0"/>
        <w:jc w:val="both"/>
        <w:rPr>
          <w:rFonts w:ascii="Times New Roman" w:eastAsia="Times New Roman" w:hAnsi="Times New Roman" w:cs="Times New Roman"/>
          <w:sz w:val="24"/>
          <w:szCs w:val="24"/>
        </w:rPr>
      </w:pPr>
    </w:p>
    <w:p w14:paraId="664884F7" w14:textId="77777777" w:rsidR="00AB3A16" w:rsidRDefault="00954111">
      <w:pPr>
        <w:widowControl w:val="0"/>
        <w:numPr>
          <w:ilvl w:val="0"/>
          <w:numId w:val="2"/>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LĪGUMA KOPĒJĀ SUMMA UN NORĒĶINU KĀRTĪBA</w:t>
      </w:r>
    </w:p>
    <w:p w14:paraId="0721D745" w14:textId="77777777" w:rsidR="00AB3A16" w:rsidRDefault="00AB3A16">
      <w:pPr>
        <w:widowControl w:val="0"/>
        <w:jc w:val="both"/>
        <w:rPr>
          <w:rFonts w:ascii="Times New Roman" w:eastAsia="Times New Roman" w:hAnsi="Times New Roman" w:cs="Times New Roman"/>
          <w:b/>
          <w:bCs/>
          <w:sz w:val="24"/>
          <w:szCs w:val="24"/>
        </w:rPr>
      </w:pPr>
    </w:p>
    <w:p w14:paraId="384C15E2"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Līguma kopējā summa par šī Līguma 1.1.punktā noteikto Preci ir EUR ______ (summa cipariem un vārdiem), ieskaitot PVN 21% EUR _____ (summa cipariem un vārdiem), un Līgumcena (bez PVN) ir EUR ____ (summa cipariem un vārdiem).</w:t>
      </w:r>
    </w:p>
    <w:p w14:paraId="59F05232"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Līguma kopējā summa var mainīties, ja šī Līguma darbības laikā Latvijas  Republikā tiek grozīti normatīvie akti, kas nosaka nodokļu maiņu, attiecībā uz šī Līguma 1.1.punktā noteiktajām Precēm.</w:t>
      </w:r>
    </w:p>
    <w:p w14:paraId="738E32DC"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Pircējs par saņemto Preces daļu norēķinās ar Pārdevēju 30 (trīsdesmit) dienu laikā no Preces pavadzīmes parakstīšanas dienas, pārskaitot Preces pavadzīmē norādīto summu Pārdevēja norādītajā bankas kontā.</w:t>
      </w:r>
    </w:p>
    <w:p w14:paraId="314214F0" w14:textId="77777777" w:rsidR="00AB3A16" w:rsidRDefault="00AB3A16">
      <w:pPr>
        <w:widowControl w:val="0"/>
        <w:jc w:val="both"/>
        <w:rPr>
          <w:rFonts w:ascii="Times New Roman" w:eastAsia="Times New Roman" w:hAnsi="Times New Roman" w:cs="Times New Roman"/>
          <w:sz w:val="24"/>
          <w:szCs w:val="24"/>
        </w:rPr>
      </w:pPr>
    </w:p>
    <w:p w14:paraId="4F2A0E22" w14:textId="77777777" w:rsidR="00AB3A16" w:rsidRDefault="00954111">
      <w:pPr>
        <w:widowControl w:val="0"/>
        <w:numPr>
          <w:ilvl w:val="0"/>
          <w:numId w:val="2"/>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NEPĀRVARAMA VARA</w:t>
      </w:r>
    </w:p>
    <w:p w14:paraId="1B6D0B1E" w14:textId="77777777" w:rsidR="00AB3A16" w:rsidRDefault="00AB3A16">
      <w:pPr>
        <w:widowControl w:val="0"/>
        <w:jc w:val="both"/>
        <w:rPr>
          <w:rFonts w:ascii="Times New Roman" w:eastAsia="Times New Roman" w:hAnsi="Times New Roman" w:cs="Times New Roman"/>
          <w:sz w:val="24"/>
          <w:szCs w:val="24"/>
        </w:rPr>
      </w:pPr>
    </w:p>
    <w:p w14:paraId="41502C6E"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Pārdevējs vai Pircējs nevar pilnīgi vai daļēji izpildīt savas saistības tādu apstākļu dēļ, kurus izraisījusi nepārvarama vara – ugunsgrēks, eksplozija, militāra akcija, blokāde, streiks, avārija, valsts varas vai pārvaldes institūciju darbības, Puses tiek atbrīvotas no atbildības par Līguma saistību nepildīšanu un Līguma darbības termiņš tiek pagarināts par laiku, kas vienāds ar iepriekš minēto apstākļu izraisīto aizkavēšanos.</w:t>
      </w:r>
    </w:p>
    <w:p w14:paraId="3BC54A15"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šī Līguma 5.1.punktā minētie apstākļi ilgst ilgāk par 1 (vienu) mēnesī, tad jebkurai no Pusēm ir tiesības vienpusēji lauzt Līgumu, un šajā gadījumā nevienai no Pusei nav tiesību pieprasīt no otras segt zaudējumus, kas radušies Līguma laušanas rezultātā. Līguma laušana neatbrīvo Puses no to saistību izpildes, kuras izveidojušās līdz šī Līguma 5.1.punktā minēto apstākļu iestāšanās brīdim.</w:t>
      </w:r>
    </w:p>
    <w:p w14:paraId="1AB7E478"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Pusei, kurai kļuvis neiespējami izpildīt saistības šī Līguma 5.1.punktā minēto apstākļu dēļ, 5 (piecu) kalendāro dienu laikā rakstiski paziņo otrai Pusei par šādu apstākļu rašanos vai izbeigšanos. Nepārvaramas varas apstākļi jāpamato ar attiecīgas valsts vai pašvaldības institūcijas izsniegto dokumentu.</w:t>
      </w:r>
    </w:p>
    <w:p w14:paraId="1BC48518" w14:textId="77777777" w:rsidR="00AB3A16" w:rsidRDefault="00AB3A16">
      <w:pPr>
        <w:widowControl w:val="0"/>
        <w:jc w:val="both"/>
        <w:rPr>
          <w:rFonts w:ascii="Times New Roman" w:eastAsia="Times New Roman" w:hAnsi="Times New Roman" w:cs="Times New Roman"/>
          <w:sz w:val="24"/>
          <w:szCs w:val="24"/>
        </w:rPr>
      </w:pPr>
    </w:p>
    <w:p w14:paraId="5D32B7B8" w14:textId="77777777" w:rsidR="00AB3A16" w:rsidRDefault="00954111">
      <w:pPr>
        <w:widowControl w:val="0"/>
        <w:numPr>
          <w:ilvl w:val="0"/>
          <w:numId w:val="2"/>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PUŠU ATBILDĪBA UN STRĪDU IZSKATĪŠANAS KĀRTĪBA</w:t>
      </w:r>
    </w:p>
    <w:p w14:paraId="7DBEEB0D" w14:textId="77777777" w:rsidR="00AB3A16" w:rsidRDefault="00AB3A16">
      <w:pPr>
        <w:widowControl w:val="0"/>
        <w:jc w:val="both"/>
        <w:rPr>
          <w:rFonts w:ascii="Times New Roman" w:eastAsia="Times New Roman" w:hAnsi="Times New Roman" w:cs="Times New Roman"/>
          <w:sz w:val="24"/>
          <w:szCs w:val="24"/>
        </w:rPr>
      </w:pPr>
    </w:p>
    <w:p w14:paraId="204C506E"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Gadījumā, ja Pārdevējs nepilda Līguma saistības, tad Pircējam ir tiesības vienpusēji lauzt Līgumu, bet Pārdevējs samaksā Pircējam līgumsodu 25% apmērā no atlikušās Līguma kopējās summas, ka ir starpība, kas aprēķināta no Līguma 4.1.punktā noteiktās plānotās Līguma kopējās summas un Pircējam jau piegādātā Preču daudzuma kopējās summas.</w:t>
      </w:r>
    </w:p>
    <w:p w14:paraId="2AB6456F"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Pārdevējs šī Līguma 3.2. un/vai 3.3.punktā Preces piegādes termiņa neievērošanas gadījumā maksā Pircējam līgumsodu 0,5% apmērā no laikā nepiegādātās Preces vērtības par katru nokavēto dienu. Līgumsoda samaksa neatbrīvo Pārdevēju no līgumsaistību izpildes. Ja Pircējs atzīst kavējuma iemeslus par attaisnojošiem, tad viņš var atbrīvot Pārdevēju no minētā līgumsoda vai arī to samazināt.</w:t>
      </w:r>
    </w:p>
    <w:p w14:paraId="2D927304"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 Pircējs neievēro šī Līguma 4.3.punktā noteikto samaksas termiņu, tad Pārdevējam ir tiesības aprēķināt Pircējam līgumsodu 0,5% apmērā no laikā nenomaksātās summas, bet ne vairāk kā 10% no Pircējam pavadzīmē norādītās summas. Līgumsoda samaksa neatbrīvo Pircēju no līgumsaistību izpildes. Ja Pārdevējs atzīst kavējuma iemeslus par attaisnojošiem, tad viņš var atbrīvot Pircēju no minētā līgumsoda vai arī to samazināt.</w:t>
      </w:r>
    </w:p>
    <w:p w14:paraId="66532310"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šī Līguma 3.6., 3.10.punktā noteiktajā un/vai 3.8.punktā noteiktajā kārtībā saskaņotā termiņa nokavēšanu Pārdevējs maksā Pircējam līgumsodu 0,5% apmērā no Līguma kopējās summas par katru nokavēto summu, bet ne vairāk kā 10% no Līguma kopējās summas.</w:t>
      </w:r>
    </w:p>
    <w:p w14:paraId="1E750903"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šī Līguma 3.6., 3.10.punktā noteiktajā un/vai 3.11.punktā noteiktajā kārtībā saskaņotais </w:t>
      </w:r>
      <w:r>
        <w:rPr>
          <w:rFonts w:ascii="Times New Roman" w:eastAsia="Times New Roman" w:hAnsi="Times New Roman" w:cs="Times New Roman"/>
          <w:sz w:val="24"/>
          <w:szCs w:val="24"/>
        </w:rPr>
        <w:lastRenderedPageBreak/>
        <w:t>Preces apmaiņas termiņš nokavēts vairāk par 2 (divām) darba dienām, Pircējam ir tiesības vienpusējā kārtā lauzt Līgumu, nosūtot Pārdevējam paziņojumu par Līguma laušanu un norādot Līguma laušanas termiņu. Šādā gadījumā Pircējam ir tiesības prasīt no Pārdevēja līgumsoda apmaksu 25% apmērā no atlikušās Līguma kopējās summas, kas ir starpība, kas aprēķināta no Līguma 4.1.punktā noteiktās plānotās Līguma kopējās summas un Pircējam jau piegādātā Preces daudzuma kopējās summas.</w:t>
      </w:r>
    </w:p>
    <w:p w14:paraId="0AE776A9"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Līgumsodu samaksa neatbrīvo vainīgo Pusi no pienākuma izpildīt tai ar Līgumu noteiktās saistības.</w:t>
      </w:r>
    </w:p>
    <w:p w14:paraId="6CBFD834"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Pircējam radītos zaudējumus, kas radušies Pārdevēja vainas dēļ, Pārdevējs atlīdzina pilnā apjomā.</w:t>
      </w:r>
    </w:p>
    <w:p w14:paraId="16D6468B"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Visas domstarpības un strīdus, kas varētu rasties Līguma izpildes gaitā, Puses risina savstarpēju sarunu ceļā. Ja sarunu ceļā vienošanos panākt nav iespējams, tad strīds izšķirams Latvijas Republikas normatīvajos aktos noteiktajā kārtībā – tiesā.</w:t>
      </w:r>
    </w:p>
    <w:p w14:paraId="355CFB84"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Visos jautājumos, kas nav atrunāti šajā Līgumā, Puses vadās no spēkā esošajiem Latvijas Republikas normatīvajiem aktiem.</w:t>
      </w:r>
    </w:p>
    <w:p w14:paraId="4B29D98F" w14:textId="77777777" w:rsidR="00AB3A16" w:rsidRDefault="00AB3A16">
      <w:pPr>
        <w:widowControl w:val="0"/>
        <w:jc w:val="both"/>
        <w:rPr>
          <w:rFonts w:ascii="Times New Roman" w:eastAsia="Times New Roman" w:hAnsi="Times New Roman" w:cs="Times New Roman"/>
          <w:sz w:val="24"/>
          <w:szCs w:val="24"/>
        </w:rPr>
      </w:pPr>
    </w:p>
    <w:p w14:paraId="1F8C1E4A" w14:textId="77777777" w:rsidR="00AB3A16" w:rsidRDefault="00954111">
      <w:pPr>
        <w:widowControl w:val="0"/>
        <w:numPr>
          <w:ilvl w:val="0"/>
          <w:numId w:val="2"/>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 LĪGUMA IZPILDI ATBILDĪGĀS PERSONAS</w:t>
      </w:r>
    </w:p>
    <w:p w14:paraId="5D72C077" w14:textId="77777777" w:rsidR="00AB3A16" w:rsidRDefault="00AB3A16">
      <w:pPr>
        <w:widowControl w:val="0"/>
        <w:jc w:val="both"/>
        <w:rPr>
          <w:rFonts w:ascii="Times New Roman" w:eastAsia="Times New Roman" w:hAnsi="Times New Roman" w:cs="Times New Roman"/>
          <w:sz w:val="24"/>
          <w:szCs w:val="24"/>
        </w:rPr>
      </w:pPr>
    </w:p>
    <w:p w14:paraId="164E8F4B"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Pircēja puses: ____________________________________________.</w:t>
      </w:r>
    </w:p>
    <w:p w14:paraId="5EDBDF99"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Pārdevēja puses: ___________________________________________.</w:t>
      </w:r>
    </w:p>
    <w:p w14:paraId="341DE8FE" w14:textId="77777777" w:rsidR="00AB3A16" w:rsidRDefault="00AB3A16">
      <w:pPr>
        <w:widowControl w:val="0"/>
        <w:jc w:val="both"/>
        <w:rPr>
          <w:rFonts w:ascii="Times New Roman" w:eastAsia="Times New Roman" w:hAnsi="Times New Roman" w:cs="Times New Roman"/>
          <w:sz w:val="24"/>
          <w:szCs w:val="24"/>
        </w:rPr>
      </w:pPr>
    </w:p>
    <w:p w14:paraId="7A802E23" w14:textId="77777777" w:rsidR="00AB3A16" w:rsidRDefault="00954111">
      <w:pPr>
        <w:widowControl w:val="0"/>
        <w:numPr>
          <w:ilvl w:val="0"/>
          <w:numId w:val="2"/>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CITI NOTEIKUMI</w:t>
      </w:r>
    </w:p>
    <w:p w14:paraId="2276FB10" w14:textId="77777777" w:rsidR="00AB3A16" w:rsidRDefault="00AB3A16">
      <w:pPr>
        <w:widowControl w:val="0"/>
        <w:jc w:val="both"/>
        <w:rPr>
          <w:rFonts w:ascii="Times New Roman" w:eastAsia="Times New Roman" w:hAnsi="Times New Roman" w:cs="Times New Roman"/>
          <w:b/>
          <w:bCs/>
          <w:sz w:val="24"/>
          <w:szCs w:val="24"/>
        </w:rPr>
      </w:pPr>
    </w:p>
    <w:p w14:paraId="498A6283"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Līguma grozījumi un papildinājumi ir spēkā, ja tie ir noformēti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un tos parakstījušas abas Puses. Tie kļūst par šī Līguma neatņemamu sastāvdaļu.</w:t>
      </w:r>
    </w:p>
    <w:p w14:paraId="5CF2234A"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Līgumu var izbeigt Pusēm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vienojoties, ja vienošanās ir pamatota ar objektīviem apsvērumiem, kurus Puses nebija paredzējušas un nevarēja paredzēt Līguma noslēgšanas brīdī.</w:t>
      </w:r>
    </w:p>
    <w:p w14:paraId="5040B6B5"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Neviena no Pusēm bez otras Puses rakstiskas piekrišanas nedrīkst nodot savas šajā Līgumā noteiktās tiesības vai pienākumus trešajai personai.</w:t>
      </w:r>
    </w:p>
    <w:p w14:paraId="5DAE1C03"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Puses ir iepazinušās ar šī Līguma saturu. Tas satur pilnīgu Pušu vienošanos un to nevar mainīt citā kārtībā, kā tikai Pusēm </w:t>
      </w:r>
      <w:proofErr w:type="spellStart"/>
      <w:r>
        <w:rPr>
          <w:rFonts w:ascii="Times New Roman" w:eastAsia="Times New Roman" w:hAnsi="Times New Roman" w:cs="Times New Roman"/>
          <w:sz w:val="24"/>
          <w:szCs w:val="24"/>
        </w:rPr>
        <w:t>rakstveidā</w:t>
      </w:r>
      <w:proofErr w:type="spellEnd"/>
      <w:r>
        <w:rPr>
          <w:rFonts w:ascii="Times New Roman" w:eastAsia="Times New Roman" w:hAnsi="Times New Roman" w:cs="Times New Roman"/>
          <w:sz w:val="24"/>
          <w:szCs w:val="24"/>
        </w:rPr>
        <w:t xml:space="preserve"> vienojoties.</w:t>
      </w:r>
    </w:p>
    <w:p w14:paraId="7B758C42" w14:textId="77777777" w:rsidR="00AB3A16" w:rsidRDefault="00954111">
      <w:pPr>
        <w:widowControl w:val="0"/>
        <w:numPr>
          <w:ilvl w:val="1"/>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sagatavots uz ___ (____) lapām ar diviem pielikumiem uz ___ (_______) lapām, divos eksemplāros, pa vienam katrai Pusei. Abiem Līguma eksemplāriem ir vienāds juridiskais spēks.</w:t>
      </w:r>
    </w:p>
    <w:p w14:paraId="6792B2C4" w14:textId="77777777" w:rsidR="00AB3A16" w:rsidRDefault="00AB3A16">
      <w:pPr>
        <w:widowControl w:val="0"/>
        <w:jc w:val="both"/>
        <w:rPr>
          <w:rFonts w:ascii="Times New Roman" w:eastAsia="Times New Roman" w:hAnsi="Times New Roman" w:cs="Times New Roman"/>
          <w:sz w:val="24"/>
          <w:szCs w:val="24"/>
        </w:rPr>
      </w:pPr>
    </w:p>
    <w:p w14:paraId="01E0ED89" w14:textId="77777777" w:rsidR="00AB3A16" w:rsidRDefault="00954111">
      <w:pPr>
        <w:widowControl w:val="0"/>
        <w:numPr>
          <w:ilvl w:val="0"/>
          <w:numId w:val="2"/>
        </w:num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LĪGUMA PIELIKUMI</w:t>
      </w:r>
    </w:p>
    <w:p w14:paraId="2D055C90" w14:textId="77777777" w:rsidR="00AB3A16" w:rsidRDefault="00AB3A16">
      <w:pPr>
        <w:widowControl w:val="0"/>
        <w:jc w:val="both"/>
        <w:rPr>
          <w:rFonts w:ascii="Times New Roman" w:eastAsia="Times New Roman" w:hAnsi="Times New Roman" w:cs="Times New Roman"/>
          <w:b/>
          <w:bCs/>
          <w:sz w:val="24"/>
          <w:szCs w:val="24"/>
        </w:rPr>
      </w:pPr>
    </w:p>
    <w:p w14:paraId="41BCD835" w14:textId="77777777" w:rsidR="00AB3A16" w:rsidRDefault="0095411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1.pielikums – Pārdevēja iesniegtais Tehniskais piedāvājums Iepirkumam.</w:t>
      </w:r>
    </w:p>
    <w:p w14:paraId="04BF3636" w14:textId="77777777" w:rsidR="00AB3A16" w:rsidRDefault="0095411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2.pielikums – Pārdevēja iesniegtais Finanšu piedāvājums Iepirkumam.</w:t>
      </w:r>
    </w:p>
    <w:p w14:paraId="368F57A3" w14:textId="77777777" w:rsidR="00AB3A16" w:rsidRDefault="00AB3A16">
      <w:pPr>
        <w:widowControl w:val="0"/>
        <w:jc w:val="both"/>
        <w:rPr>
          <w:rFonts w:ascii="Times New Roman" w:eastAsia="Times New Roman" w:hAnsi="Times New Roman" w:cs="Times New Roman"/>
          <w:sz w:val="24"/>
          <w:szCs w:val="24"/>
        </w:rPr>
      </w:pPr>
    </w:p>
    <w:p w14:paraId="3421CD86" w14:textId="77777777" w:rsidR="00AB3A16" w:rsidRDefault="00AB3A16">
      <w:pPr>
        <w:widowControl w:val="0"/>
        <w:jc w:val="both"/>
        <w:rPr>
          <w:rFonts w:ascii="Times New Roman" w:eastAsia="Times New Roman" w:hAnsi="Times New Roman" w:cs="Times New Roman"/>
          <w:sz w:val="24"/>
          <w:szCs w:val="24"/>
        </w:rPr>
      </w:pPr>
    </w:p>
    <w:p w14:paraId="0FD66832" w14:textId="77777777" w:rsidR="00AB3A16" w:rsidRDefault="00AB3A16">
      <w:pPr>
        <w:widowControl w:val="0"/>
        <w:jc w:val="both"/>
        <w:rPr>
          <w:rFonts w:ascii="Times New Roman" w:eastAsia="Times New Roman" w:hAnsi="Times New Roman" w:cs="Times New Roman"/>
          <w:sz w:val="24"/>
          <w:szCs w:val="24"/>
        </w:rPr>
      </w:pPr>
    </w:p>
    <w:p w14:paraId="2F6809D3" w14:textId="77777777" w:rsidR="00AB3A16" w:rsidRDefault="00AB3A16">
      <w:pPr>
        <w:widowControl w:val="0"/>
        <w:jc w:val="both"/>
        <w:rPr>
          <w:rFonts w:ascii="Times New Roman" w:eastAsia="Times New Roman" w:hAnsi="Times New Roman" w:cs="Times New Roman"/>
          <w:sz w:val="24"/>
          <w:szCs w:val="24"/>
        </w:rPr>
      </w:pPr>
    </w:p>
    <w:p w14:paraId="454DBE51" w14:textId="77777777" w:rsidR="00AB3A16" w:rsidRDefault="00AB3A16">
      <w:pPr>
        <w:widowControl w:val="0"/>
        <w:jc w:val="both"/>
        <w:rPr>
          <w:rFonts w:ascii="Times New Roman" w:eastAsia="Times New Roman" w:hAnsi="Times New Roman" w:cs="Times New Roman"/>
          <w:sz w:val="24"/>
          <w:szCs w:val="24"/>
        </w:rPr>
      </w:pPr>
    </w:p>
    <w:p w14:paraId="528AFB06" w14:textId="77777777" w:rsidR="00AB3A16" w:rsidRDefault="00954111">
      <w:pPr>
        <w:widowControl w:val="0"/>
        <w:numPr>
          <w:ilvl w:val="0"/>
          <w:numId w:val="2"/>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PUŠU REKVIZĪTI UN PARAKSTI</w:t>
      </w:r>
    </w:p>
    <w:p w14:paraId="38CCE79A" w14:textId="77777777" w:rsidR="00AB3A16" w:rsidRDefault="00AB3A16">
      <w:pPr>
        <w:widowControl w:val="0"/>
        <w:jc w:val="both"/>
        <w:rPr>
          <w:rFonts w:ascii="Times New Roman" w:eastAsia="Times New Roman" w:hAnsi="Times New Roman" w:cs="Times New Roman"/>
          <w:b/>
          <w:bCs/>
          <w:sz w:val="24"/>
          <w:szCs w:val="24"/>
        </w:rPr>
      </w:pPr>
    </w:p>
    <w:tbl>
      <w:tblPr>
        <w:tblStyle w:val="af"/>
        <w:tblW w:w="9287" w:type="dxa"/>
        <w:tblInd w:w="-115" w:type="dxa"/>
        <w:tblLayout w:type="fixed"/>
        <w:tblLook w:val="0400" w:firstRow="0" w:lastRow="0" w:firstColumn="0" w:lastColumn="0" w:noHBand="0" w:noVBand="1"/>
      </w:tblPr>
      <w:tblGrid>
        <w:gridCol w:w="4643"/>
        <w:gridCol w:w="4644"/>
      </w:tblGrid>
      <w:tr w:rsidR="00AB3A16" w14:paraId="3EBB2B40" w14:textId="77777777">
        <w:tc>
          <w:tcPr>
            <w:tcW w:w="4643" w:type="dxa"/>
          </w:tcPr>
          <w:p w14:paraId="27DDD14B" w14:textId="77777777" w:rsidR="00AB3A16" w:rsidRDefault="00954111">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Pircējs </w:t>
            </w:r>
          </w:p>
          <w:p w14:paraId="03B2F5A1" w14:textId="77777777" w:rsidR="00AB3A16" w:rsidRDefault="00AB3A16">
            <w:pPr>
              <w:widowControl w:val="0"/>
              <w:jc w:val="both"/>
              <w:rPr>
                <w:rFonts w:ascii="Times New Roman" w:eastAsia="Times New Roman" w:hAnsi="Times New Roman" w:cs="Times New Roman"/>
                <w:b/>
                <w:bCs/>
                <w:sz w:val="24"/>
                <w:szCs w:val="24"/>
              </w:rPr>
            </w:pPr>
          </w:p>
        </w:tc>
        <w:tc>
          <w:tcPr>
            <w:tcW w:w="4644" w:type="dxa"/>
          </w:tcPr>
          <w:p w14:paraId="0385CAA1" w14:textId="77777777" w:rsidR="00AB3A16" w:rsidRDefault="00954111">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Pārdevējs</w:t>
            </w:r>
          </w:p>
        </w:tc>
      </w:tr>
      <w:tr w:rsidR="00AB3A16" w14:paraId="08F2746F" w14:textId="77777777">
        <w:tc>
          <w:tcPr>
            <w:tcW w:w="4643" w:type="dxa"/>
          </w:tcPr>
          <w:p w14:paraId="2D7708E6" w14:textId="77777777" w:rsidR="00AB3A16" w:rsidRDefault="00954111">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SIA “REHABILITĀCIJAS CENTRS “RĀZNA””</w:t>
            </w:r>
          </w:p>
        </w:tc>
        <w:tc>
          <w:tcPr>
            <w:tcW w:w="4644" w:type="dxa"/>
          </w:tcPr>
          <w:p w14:paraId="4A9D2071" w14:textId="77777777" w:rsidR="00AB3A16" w:rsidRDefault="00954111">
            <w:pPr>
              <w:widowControl w:val="0"/>
              <w:spacing w:after="0"/>
              <w:jc w:val="both"/>
              <w:rPr>
                <w:rFonts w:ascii="Times New Roman" w:eastAsia="Times New Roman" w:hAnsi="Times New Roman" w:cs="Times New Roman"/>
              </w:rPr>
            </w:pPr>
            <w:r>
              <w:rPr>
                <w:rFonts w:ascii="Times New Roman" w:eastAsia="Times New Roman" w:hAnsi="Times New Roman" w:cs="Times New Roman"/>
              </w:rPr>
              <w:t xml:space="preserve">Nosaukums </w:t>
            </w:r>
          </w:p>
        </w:tc>
      </w:tr>
      <w:tr w:rsidR="00AB3A16" w14:paraId="04AFA749" w14:textId="77777777">
        <w:tc>
          <w:tcPr>
            <w:tcW w:w="4643" w:type="dxa"/>
          </w:tcPr>
          <w:p w14:paraId="58697095" w14:textId="77777777" w:rsidR="00AB3A16" w:rsidRDefault="0095411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Vienotais reģistrācijas Nr. 40003275348</w:t>
            </w:r>
          </w:p>
        </w:tc>
        <w:tc>
          <w:tcPr>
            <w:tcW w:w="4644" w:type="dxa"/>
          </w:tcPr>
          <w:p w14:paraId="6010EF0D" w14:textId="77777777" w:rsidR="00AB3A16" w:rsidRDefault="00954111">
            <w:pPr>
              <w:widowControl w:val="0"/>
              <w:spacing w:after="0"/>
              <w:jc w:val="both"/>
              <w:rPr>
                <w:rFonts w:ascii="Times New Roman" w:eastAsia="Times New Roman" w:hAnsi="Times New Roman" w:cs="Times New Roman"/>
              </w:rPr>
            </w:pPr>
            <w:r>
              <w:rPr>
                <w:rFonts w:ascii="Times New Roman" w:eastAsia="Times New Roman" w:hAnsi="Times New Roman" w:cs="Times New Roman"/>
              </w:rPr>
              <w:t>Vienotais reģistrācijas Nr.</w:t>
            </w:r>
          </w:p>
        </w:tc>
      </w:tr>
      <w:tr w:rsidR="00AB3A16" w14:paraId="39A81E4C" w14:textId="77777777">
        <w:tc>
          <w:tcPr>
            <w:tcW w:w="4643" w:type="dxa"/>
          </w:tcPr>
          <w:p w14:paraId="61B13BA9" w14:textId="77777777" w:rsidR="00AB3A16" w:rsidRDefault="00954111">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Saučukalna</w:t>
            </w:r>
            <w:proofErr w:type="spellEnd"/>
            <w:r>
              <w:rPr>
                <w:rFonts w:ascii="Times New Roman" w:eastAsia="Times New Roman" w:hAnsi="Times New Roman" w:cs="Times New Roman"/>
              </w:rPr>
              <w:t xml:space="preserve"> ielā 3, </w:t>
            </w:r>
            <w:proofErr w:type="spellStart"/>
            <w:r>
              <w:rPr>
                <w:rFonts w:ascii="Times New Roman" w:eastAsia="Times New Roman" w:hAnsi="Times New Roman" w:cs="Times New Roman"/>
              </w:rPr>
              <w:t>Veczosna</w:t>
            </w:r>
            <w:proofErr w:type="spellEnd"/>
            <w:r>
              <w:rPr>
                <w:rFonts w:ascii="Times New Roman" w:eastAsia="Times New Roman" w:hAnsi="Times New Roman" w:cs="Times New Roman"/>
              </w:rPr>
              <w:t>, Lūznavas pag., Rēzeknes nov., LV-4627</w:t>
            </w:r>
          </w:p>
        </w:tc>
        <w:tc>
          <w:tcPr>
            <w:tcW w:w="4644" w:type="dxa"/>
          </w:tcPr>
          <w:p w14:paraId="674ABFAC" w14:textId="77777777" w:rsidR="00AB3A16" w:rsidRDefault="00954111">
            <w:pPr>
              <w:widowControl w:val="0"/>
              <w:spacing w:after="0"/>
              <w:jc w:val="both"/>
              <w:rPr>
                <w:rFonts w:ascii="Times New Roman" w:eastAsia="Times New Roman" w:hAnsi="Times New Roman" w:cs="Times New Roman"/>
              </w:rPr>
            </w:pPr>
            <w:r>
              <w:rPr>
                <w:rFonts w:ascii="Times New Roman" w:eastAsia="Times New Roman" w:hAnsi="Times New Roman" w:cs="Times New Roman"/>
              </w:rPr>
              <w:t>Juridiskā adrese</w:t>
            </w:r>
          </w:p>
        </w:tc>
      </w:tr>
      <w:tr w:rsidR="00AB3A16" w14:paraId="7DC7ED37" w14:textId="77777777">
        <w:tc>
          <w:tcPr>
            <w:tcW w:w="4643" w:type="dxa"/>
          </w:tcPr>
          <w:p w14:paraId="019F2A45" w14:textId="77777777" w:rsidR="00AB3A16" w:rsidRDefault="0095411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Tālrunis/fakss 64646910, e-pasts: info.rcrazna@gmail.com</w:t>
            </w:r>
          </w:p>
        </w:tc>
        <w:tc>
          <w:tcPr>
            <w:tcW w:w="4644" w:type="dxa"/>
          </w:tcPr>
          <w:p w14:paraId="522558AE" w14:textId="77777777" w:rsidR="00AB3A16" w:rsidRDefault="00954111">
            <w:pPr>
              <w:widowControl w:val="0"/>
              <w:spacing w:after="0"/>
              <w:jc w:val="both"/>
              <w:rPr>
                <w:rFonts w:ascii="Times New Roman" w:eastAsia="Times New Roman" w:hAnsi="Times New Roman" w:cs="Times New Roman"/>
              </w:rPr>
            </w:pPr>
            <w:r>
              <w:rPr>
                <w:rFonts w:ascii="Times New Roman" w:eastAsia="Times New Roman" w:hAnsi="Times New Roman" w:cs="Times New Roman"/>
              </w:rPr>
              <w:t xml:space="preserve">Tālrunis/fakss       e-pasts: </w:t>
            </w:r>
          </w:p>
        </w:tc>
      </w:tr>
      <w:tr w:rsidR="00AB3A16" w14:paraId="2B514C4E" w14:textId="77777777">
        <w:tc>
          <w:tcPr>
            <w:tcW w:w="4643" w:type="dxa"/>
          </w:tcPr>
          <w:p w14:paraId="79E452C2" w14:textId="77777777" w:rsidR="00AB3A16" w:rsidRDefault="0095411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Banka: A/S Swedbank</w:t>
            </w:r>
          </w:p>
        </w:tc>
        <w:tc>
          <w:tcPr>
            <w:tcW w:w="4644" w:type="dxa"/>
          </w:tcPr>
          <w:p w14:paraId="4747DF60" w14:textId="77777777" w:rsidR="00AB3A16" w:rsidRDefault="00954111">
            <w:pPr>
              <w:widowControl w:val="0"/>
              <w:spacing w:after="0"/>
              <w:jc w:val="both"/>
              <w:rPr>
                <w:rFonts w:ascii="Times New Roman" w:eastAsia="Times New Roman" w:hAnsi="Times New Roman" w:cs="Times New Roman"/>
              </w:rPr>
            </w:pPr>
            <w:r>
              <w:rPr>
                <w:rFonts w:ascii="Times New Roman" w:eastAsia="Times New Roman" w:hAnsi="Times New Roman" w:cs="Times New Roman"/>
              </w:rPr>
              <w:t xml:space="preserve">Banka: </w:t>
            </w:r>
          </w:p>
        </w:tc>
      </w:tr>
      <w:tr w:rsidR="00AB3A16" w14:paraId="6A74143D" w14:textId="77777777">
        <w:tc>
          <w:tcPr>
            <w:tcW w:w="4643" w:type="dxa"/>
          </w:tcPr>
          <w:p w14:paraId="68E90B6C" w14:textId="77777777" w:rsidR="00AB3A16" w:rsidRDefault="0095411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Konts: LV56HABA0551043428237</w:t>
            </w:r>
          </w:p>
        </w:tc>
        <w:tc>
          <w:tcPr>
            <w:tcW w:w="4644" w:type="dxa"/>
          </w:tcPr>
          <w:p w14:paraId="4F682C30" w14:textId="77777777" w:rsidR="00AB3A16" w:rsidRDefault="00954111">
            <w:pPr>
              <w:widowControl w:val="0"/>
              <w:spacing w:after="0"/>
              <w:jc w:val="both"/>
              <w:rPr>
                <w:rFonts w:ascii="Times New Roman" w:eastAsia="Times New Roman" w:hAnsi="Times New Roman" w:cs="Times New Roman"/>
              </w:rPr>
            </w:pPr>
            <w:r>
              <w:rPr>
                <w:rFonts w:ascii="Times New Roman" w:eastAsia="Times New Roman" w:hAnsi="Times New Roman" w:cs="Times New Roman"/>
              </w:rPr>
              <w:t>Konts:</w:t>
            </w:r>
          </w:p>
        </w:tc>
      </w:tr>
      <w:tr w:rsidR="00AB3A16" w14:paraId="1E380B12" w14:textId="77777777">
        <w:tc>
          <w:tcPr>
            <w:tcW w:w="4643" w:type="dxa"/>
          </w:tcPr>
          <w:p w14:paraId="02394A18" w14:textId="77777777" w:rsidR="00AB3A16" w:rsidRDefault="0095411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Kods: HABALV22</w:t>
            </w:r>
          </w:p>
        </w:tc>
        <w:tc>
          <w:tcPr>
            <w:tcW w:w="4644" w:type="dxa"/>
          </w:tcPr>
          <w:p w14:paraId="6ADC3DB4" w14:textId="77777777" w:rsidR="00AB3A16" w:rsidRDefault="00954111">
            <w:pPr>
              <w:widowControl w:val="0"/>
              <w:spacing w:after="0"/>
              <w:jc w:val="both"/>
              <w:rPr>
                <w:rFonts w:ascii="Times New Roman" w:eastAsia="Times New Roman" w:hAnsi="Times New Roman" w:cs="Times New Roman"/>
              </w:rPr>
            </w:pPr>
            <w:r>
              <w:rPr>
                <w:rFonts w:ascii="Times New Roman" w:eastAsia="Times New Roman" w:hAnsi="Times New Roman" w:cs="Times New Roman"/>
              </w:rPr>
              <w:t xml:space="preserve">Kods: </w:t>
            </w:r>
          </w:p>
        </w:tc>
      </w:tr>
      <w:tr w:rsidR="00AB3A16" w14:paraId="1E6B4556" w14:textId="77777777">
        <w:tc>
          <w:tcPr>
            <w:tcW w:w="4643" w:type="dxa"/>
          </w:tcPr>
          <w:p w14:paraId="670D7280" w14:textId="77777777" w:rsidR="00AB3A16" w:rsidRDefault="00AB3A16">
            <w:pPr>
              <w:widowControl w:val="0"/>
              <w:jc w:val="both"/>
              <w:rPr>
                <w:rFonts w:ascii="Times New Roman" w:eastAsia="Times New Roman" w:hAnsi="Times New Roman" w:cs="Times New Roman"/>
                <w:sz w:val="24"/>
                <w:szCs w:val="24"/>
              </w:rPr>
            </w:pPr>
          </w:p>
        </w:tc>
        <w:tc>
          <w:tcPr>
            <w:tcW w:w="4644" w:type="dxa"/>
          </w:tcPr>
          <w:p w14:paraId="09EE84DA" w14:textId="77777777" w:rsidR="00AB3A16" w:rsidRDefault="00AB3A16">
            <w:pPr>
              <w:widowControl w:val="0"/>
              <w:jc w:val="both"/>
              <w:rPr>
                <w:rFonts w:ascii="Times New Roman" w:eastAsia="Times New Roman" w:hAnsi="Times New Roman" w:cs="Times New Roman"/>
                <w:sz w:val="24"/>
                <w:szCs w:val="24"/>
              </w:rPr>
            </w:pPr>
          </w:p>
        </w:tc>
      </w:tr>
      <w:tr w:rsidR="00AB3A16" w14:paraId="285ACD34" w14:textId="77777777">
        <w:tc>
          <w:tcPr>
            <w:tcW w:w="4643" w:type="dxa"/>
          </w:tcPr>
          <w:p w14:paraId="144FB92E" w14:textId="77777777" w:rsidR="00AB3A16" w:rsidRDefault="00AB3A16">
            <w:pPr>
              <w:widowControl w:val="0"/>
              <w:jc w:val="both"/>
              <w:rPr>
                <w:rFonts w:ascii="Times New Roman" w:eastAsia="Times New Roman" w:hAnsi="Times New Roman" w:cs="Times New Roman"/>
              </w:rPr>
            </w:pPr>
          </w:p>
          <w:p w14:paraId="517FD162" w14:textId="77777777" w:rsidR="00AB3A16" w:rsidRDefault="00954111">
            <w:pPr>
              <w:widowControl w:val="0"/>
              <w:jc w:val="both"/>
              <w:rPr>
                <w:rFonts w:ascii="Times New Roman" w:eastAsia="Times New Roman" w:hAnsi="Times New Roman" w:cs="Times New Roman"/>
              </w:rPr>
            </w:pPr>
            <w:r>
              <w:rPr>
                <w:rFonts w:ascii="Times New Roman" w:eastAsia="Times New Roman" w:hAnsi="Times New Roman" w:cs="Times New Roman"/>
              </w:rPr>
              <w:t>Valdes locekle ________________________</w:t>
            </w:r>
          </w:p>
          <w:p w14:paraId="2F9074DE" w14:textId="77777777" w:rsidR="00AB3A16" w:rsidRDefault="00954111">
            <w:pPr>
              <w:widowControl w:val="0"/>
              <w:jc w:val="both"/>
              <w:rPr>
                <w:rFonts w:ascii="Times New Roman" w:eastAsia="Times New Roman" w:hAnsi="Times New Roman" w:cs="Times New Roman"/>
              </w:rPr>
            </w:pPr>
            <w:proofErr w:type="spellStart"/>
            <w:r>
              <w:rPr>
                <w:rFonts w:ascii="Times New Roman" w:eastAsia="Times New Roman" w:hAnsi="Times New Roman" w:cs="Times New Roman"/>
              </w:rPr>
              <w:t>D.Gavare</w:t>
            </w:r>
            <w:proofErr w:type="spellEnd"/>
            <w:r>
              <w:rPr>
                <w:rFonts w:ascii="Times New Roman" w:eastAsia="Times New Roman" w:hAnsi="Times New Roman" w:cs="Times New Roman"/>
              </w:rPr>
              <w:t>-Karpova</w:t>
            </w:r>
          </w:p>
        </w:tc>
        <w:tc>
          <w:tcPr>
            <w:tcW w:w="4644" w:type="dxa"/>
          </w:tcPr>
          <w:p w14:paraId="53E04170" w14:textId="77777777" w:rsidR="00AB3A16" w:rsidRDefault="00AB3A16">
            <w:pPr>
              <w:widowControl w:val="0"/>
              <w:jc w:val="both"/>
              <w:rPr>
                <w:rFonts w:ascii="Times New Roman" w:eastAsia="Times New Roman" w:hAnsi="Times New Roman" w:cs="Times New Roman"/>
              </w:rPr>
            </w:pPr>
          </w:p>
          <w:p w14:paraId="5D3B48E4" w14:textId="77777777" w:rsidR="00AB3A16" w:rsidRDefault="00954111">
            <w:pPr>
              <w:widowControl w:val="0"/>
              <w:jc w:val="both"/>
              <w:rPr>
                <w:rFonts w:ascii="Times New Roman" w:eastAsia="Times New Roman" w:hAnsi="Times New Roman" w:cs="Times New Roman"/>
              </w:rPr>
            </w:pPr>
            <w:r>
              <w:rPr>
                <w:rFonts w:ascii="Times New Roman" w:eastAsia="Times New Roman" w:hAnsi="Times New Roman" w:cs="Times New Roman"/>
              </w:rPr>
              <w:t>______________________________________</w:t>
            </w:r>
          </w:p>
          <w:p w14:paraId="46683F8D" w14:textId="77777777" w:rsidR="00AB3A16" w:rsidRDefault="00954111">
            <w:pPr>
              <w:widowControl w:val="0"/>
              <w:jc w:val="both"/>
              <w:rPr>
                <w:rFonts w:ascii="Times New Roman" w:eastAsia="Times New Roman" w:hAnsi="Times New Roman" w:cs="Times New Roman"/>
              </w:rPr>
            </w:pPr>
            <w:r>
              <w:rPr>
                <w:rFonts w:ascii="Times New Roman" w:eastAsia="Times New Roman" w:hAnsi="Times New Roman" w:cs="Times New Roman"/>
              </w:rPr>
              <w:t>Amats, paraksts, paraksta atšifrējums</w:t>
            </w:r>
          </w:p>
        </w:tc>
      </w:tr>
      <w:tr w:rsidR="00AB3A16" w14:paraId="7E8D9449" w14:textId="77777777">
        <w:tc>
          <w:tcPr>
            <w:tcW w:w="4643" w:type="dxa"/>
          </w:tcPr>
          <w:p w14:paraId="3E7F1A95" w14:textId="77777777" w:rsidR="00AB3A16" w:rsidRDefault="0095411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z.v.</w:t>
            </w:r>
          </w:p>
        </w:tc>
        <w:tc>
          <w:tcPr>
            <w:tcW w:w="4644" w:type="dxa"/>
          </w:tcPr>
          <w:p w14:paraId="2D2BA60A" w14:textId="77777777" w:rsidR="00AB3A16" w:rsidRDefault="0095411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z.v.</w:t>
            </w:r>
          </w:p>
        </w:tc>
      </w:tr>
    </w:tbl>
    <w:p w14:paraId="187EBFBD" w14:textId="77777777" w:rsidR="00AB3A16" w:rsidRDefault="00AB3A16">
      <w:pPr>
        <w:widowControl w:val="0"/>
        <w:jc w:val="both"/>
        <w:rPr>
          <w:rFonts w:ascii="Times New Roman" w:eastAsia="Times New Roman" w:hAnsi="Times New Roman" w:cs="Times New Roman"/>
          <w:b/>
          <w:bCs/>
          <w:sz w:val="24"/>
          <w:szCs w:val="24"/>
        </w:rPr>
      </w:pPr>
    </w:p>
    <w:p w14:paraId="518E7C04" w14:textId="77777777" w:rsidR="00AB3A16" w:rsidRDefault="00AB3A16">
      <w:pPr>
        <w:widowControl w:val="0"/>
        <w:ind w:left="720"/>
        <w:jc w:val="both"/>
        <w:rPr>
          <w:rFonts w:ascii="Times New Roman" w:eastAsia="Times New Roman" w:hAnsi="Times New Roman" w:cs="Times New Roman"/>
          <w:sz w:val="24"/>
          <w:szCs w:val="24"/>
        </w:rPr>
      </w:pPr>
    </w:p>
    <w:p w14:paraId="623894CB" w14:textId="77777777" w:rsidR="00AB3A16" w:rsidRDefault="00AB3A16">
      <w:pPr>
        <w:jc w:val="both"/>
        <w:rPr>
          <w:rFonts w:ascii="Times New Roman" w:eastAsia="Times New Roman" w:hAnsi="Times New Roman" w:cs="Times New Roman"/>
          <w:sz w:val="24"/>
          <w:szCs w:val="24"/>
        </w:rPr>
      </w:pPr>
    </w:p>
    <w:p w14:paraId="2FB12CCD" w14:textId="77777777" w:rsidR="00AB3A16" w:rsidRDefault="00AB3A16">
      <w:pPr>
        <w:jc w:val="both"/>
        <w:rPr>
          <w:rFonts w:ascii="Times New Roman" w:eastAsia="Times New Roman" w:hAnsi="Times New Roman" w:cs="Times New Roman"/>
          <w:sz w:val="24"/>
          <w:szCs w:val="24"/>
        </w:rPr>
      </w:pPr>
    </w:p>
    <w:p w14:paraId="3B109462" w14:textId="77777777" w:rsidR="00AB3A16" w:rsidRDefault="00AB3A16">
      <w:pPr>
        <w:widowControl w:val="0"/>
        <w:spacing w:after="0" w:line="240" w:lineRule="auto"/>
        <w:ind w:left="1077"/>
        <w:jc w:val="both"/>
        <w:rPr>
          <w:rFonts w:ascii="Times New Roman" w:eastAsia="Times New Roman" w:hAnsi="Times New Roman" w:cs="Times New Roman"/>
          <w:sz w:val="24"/>
          <w:szCs w:val="24"/>
        </w:rPr>
      </w:pPr>
    </w:p>
    <w:sectPr w:rsidR="00AB3A16">
      <w:pgSz w:w="11905" w:h="16837"/>
      <w:pgMar w:top="1134" w:right="1134"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DF4E2" w14:textId="77777777" w:rsidR="00954111" w:rsidRDefault="00954111" w:rsidP="00954111">
      <w:pPr>
        <w:spacing w:after="0" w:line="240" w:lineRule="auto"/>
      </w:pPr>
      <w:r>
        <w:separator/>
      </w:r>
    </w:p>
  </w:endnote>
  <w:endnote w:type="continuationSeparator" w:id="0">
    <w:p w14:paraId="03D51BF5" w14:textId="77777777" w:rsidR="00954111" w:rsidRDefault="00954111" w:rsidP="00954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371B718F-E132-4627-A359-58901726C75A}"/>
    <w:embedBold r:id="rId2" w:fontKey="{A3D7F9DB-EAA4-4572-A826-9084CEC611F0}"/>
    <w:embedItalic r:id="rId3" w:fontKey="{0CD58DD9-6B12-4B87-B507-290D8E03EA8E}"/>
  </w:font>
  <w:font w:name="Cambria">
    <w:panose1 w:val="02040503050406030204"/>
    <w:charset w:val="BA"/>
    <w:family w:val="roman"/>
    <w:pitch w:val="variable"/>
    <w:sig w:usb0="E00006FF" w:usb1="420024FF" w:usb2="02000000" w:usb3="00000000" w:csb0="0000019F" w:csb1="00000000"/>
    <w:embedRegular r:id="rId4" w:fontKey="{B7733755-FA06-45A3-94A0-3D0D58F91A64}"/>
    <w:embedBold r:id="rId5" w:fontKey="{E6894352-5AC0-46D1-862D-B011ADCFD5D7}"/>
  </w:font>
  <w:font w:name="Arial Bold">
    <w:panose1 w:val="020B07040202020202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Regular r:id="rId6" w:fontKey="{5EAEEBDD-B7E9-4331-A142-FD912117E70B}"/>
    <w:embedBold r:id="rId7" w:fontKey="{27BF9858-156F-4B22-8378-4A5581382226}"/>
  </w:font>
  <w:font w:name="Georgia">
    <w:panose1 w:val="02040502050405020303"/>
    <w:charset w:val="BA"/>
    <w:family w:val="roman"/>
    <w:pitch w:val="variable"/>
    <w:sig w:usb0="00000287" w:usb1="00000000" w:usb2="00000000" w:usb3="00000000" w:csb0="0000009F" w:csb1="00000000"/>
    <w:embedItalic r:id="rId8" w:fontKey="{47928514-5D1F-4968-A1BA-7F0C9B7C27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C442F" w14:textId="77777777" w:rsidR="00954111" w:rsidRDefault="00954111" w:rsidP="00954111">
      <w:pPr>
        <w:spacing w:after="0" w:line="240" w:lineRule="auto"/>
      </w:pPr>
      <w:r>
        <w:separator/>
      </w:r>
    </w:p>
  </w:footnote>
  <w:footnote w:type="continuationSeparator" w:id="0">
    <w:p w14:paraId="004EA633" w14:textId="77777777" w:rsidR="00954111" w:rsidRDefault="00954111" w:rsidP="009541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B3097"/>
    <w:multiLevelType w:val="multilevel"/>
    <w:tmpl w:val="762CF4FA"/>
    <w:lvl w:ilvl="0">
      <w:start w:val="1"/>
      <w:numFmt w:val="decimal"/>
      <w:lvlText w:val="%1."/>
      <w:lvlJc w:val="left"/>
      <w:pPr>
        <w:ind w:left="340" w:firstLine="0"/>
      </w:pPr>
    </w:lvl>
    <w:lvl w:ilvl="1">
      <w:start w:val="1"/>
      <w:numFmt w:val="decimal"/>
      <w:lvlText w:val="%1.%2."/>
      <w:lvlJc w:val="left"/>
      <w:pPr>
        <w:ind w:left="576" w:firstLine="2"/>
      </w:pPr>
    </w:lvl>
    <w:lvl w:ilvl="2">
      <w:start w:val="1"/>
      <w:numFmt w:val="decimal"/>
      <w:lvlText w:val="%1.%2.%3."/>
      <w:lvlJc w:val="left"/>
      <w:pPr>
        <w:ind w:left="0" w:firstLine="0"/>
      </w:pPr>
    </w:lvl>
    <w:lvl w:ilvl="3">
      <w:start w:val="1"/>
      <w:numFmt w:val="decimal"/>
      <w:lvlText w:val="%1.%2.%3.%4."/>
      <w:lvlJc w:val="left"/>
      <w:pPr>
        <w:ind w:left="1375" w:hanging="240"/>
      </w:pPr>
    </w:lvl>
    <w:lvl w:ilvl="4">
      <w:start w:val="1"/>
      <w:numFmt w:val="decimal"/>
      <w:lvlText w:val="%1.%2.%3.%4.%5."/>
      <w:lvlJc w:val="left"/>
      <w:pPr>
        <w:ind w:left="2143" w:hanging="725"/>
      </w:pPr>
      <w:rPr>
        <w:rFonts w:ascii="Times New Roman" w:eastAsia="Times New Roman" w:hAnsi="Times New Roman" w:cs="Times New Roman"/>
        <w:b w:val="0"/>
        <w:bCs w:val="0"/>
        <w:i w:val="0"/>
        <w:iCs w:val="0"/>
        <w:smallCaps w:val="0"/>
        <w:strike w:val="0"/>
        <w:color w:val="000000"/>
        <w:u w:val="none"/>
        <w:vertAlign w:val="base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9E6340E"/>
    <w:multiLevelType w:val="multilevel"/>
    <w:tmpl w:val="632E6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7B7D7F"/>
    <w:multiLevelType w:val="multilevel"/>
    <w:tmpl w:val="95EAD1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EEE26A4"/>
    <w:multiLevelType w:val="multilevel"/>
    <w:tmpl w:val="356CC690"/>
    <w:lvl w:ilvl="0">
      <w:start w:val="1"/>
      <w:numFmt w:val="decimal"/>
      <w:lvlText w:val="%1)"/>
      <w:lvlJc w:val="left"/>
      <w:pPr>
        <w:ind w:left="720" w:hanging="360"/>
      </w:pPr>
    </w:lvl>
    <w:lvl w:ilvl="1">
      <w:start w:val="1"/>
      <w:numFmt w:val="decimal"/>
      <w:pStyle w:val="Style1"/>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9D61829"/>
    <w:multiLevelType w:val="multilevel"/>
    <w:tmpl w:val="0BC261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4B202A5"/>
    <w:multiLevelType w:val="multilevel"/>
    <w:tmpl w:val="20C6D6B6"/>
    <w:lvl w:ilvl="0">
      <w:start w:val="1"/>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6" w15:restartNumberingAfterBreak="0">
    <w:nsid w:val="6EFE4D87"/>
    <w:multiLevelType w:val="multilevel"/>
    <w:tmpl w:val="E08AB7E0"/>
    <w:lvl w:ilvl="0">
      <w:start w:val="1"/>
      <w:numFmt w:val="decimal"/>
      <w:lvlText w:val="%1."/>
      <w:lvlJc w:val="left"/>
      <w:pPr>
        <w:ind w:left="540" w:hanging="540"/>
      </w:pPr>
      <w:rPr>
        <w:b/>
        <w:bCs/>
      </w:rPr>
    </w:lvl>
    <w:lvl w:ilvl="1">
      <w:start w:val="1"/>
      <w:numFmt w:val="decimal"/>
      <w:lvlText w:val="%1.%2."/>
      <w:lvlJc w:val="left"/>
      <w:pPr>
        <w:ind w:left="540" w:hanging="540"/>
      </w:pPr>
      <w:rPr>
        <w:b w:val="0"/>
        <w:bCs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78955654">
    <w:abstractNumId w:val="0"/>
  </w:num>
  <w:num w:numId="2" w16cid:durableId="679545811">
    <w:abstractNumId w:val="6"/>
  </w:num>
  <w:num w:numId="3" w16cid:durableId="355161089">
    <w:abstractNumId w:val="2"/>
  </w:num>
  <w:num w:numId="4" w16cid:durableId="1191262659">
    <w:abstractNumId w:val="3"/>
  </w:num>
  <w:num w:numId="5" w16cid:durableId="1984043047">
    <w:abstractNumId w:val="1"/>
  </w:num>
  <w:num w:numId="6" w16cid:durableId="2019648250">
    <w:abstractNumId w:val="5"/>
  </w:num>
  <w:num w:numId="7" w16cid:durableId="12749027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A16"/>
    <w:rsid w:val="0010725B"/>
    <w:rsid w:val="00553B42"/>
    <w:rsid w:val="00813FCC"/>
    <w:rsid w:val="00954111"/>
    <w:rsid w:val="00974EF0"/>
    <w:rsid w:val="00AB3A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ED2E7"/>
  <w15:docId w15:val="{34267F2D-ED15-4EC1-8AD8-B600E2BD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unhideWhenUsed/>
    <w:qFormat/>
    <w:pPr>
      <w:keepNext/>
      <w:keepLines/>
      <w:spacing w:before="200" w:after="0"/>
      <w:outlineLvl w:val="1"/>
    </w:pPr>
    <w:rPr>
      <w:b/>
      <w:bCs/>
      <w:color w:val="4472C4"/>
      <w:sz w:val="26"/>
      <w:szCs w:val="26"/>
    </w:rPr>
  </w:style>
  <w:style w:type="paragraph" w:styleId="Virsraksts3">
    <w:name w:val="heading 3"/>
    <w:basedOn w:val="Parasts"/>
    <w:next w:val="Parasts"/>
    <w:uiPriority w:val="9"/>
    <w:unhideWhenUsed/>
    <w:qFormat/>
    <w:pPr>
      <w:keepNext/>
      <w:keepLines/>
      <w:spacing w:before="200" w:after="0" w:line="240" w:lineRule="auto"/>
      <w:outlineLvl w:val="2"/>
    </w:pPr>
    <w:rPr>
      <w:rFonts w:ascii="Cambria" w:eastAsia="Cambria" w:hAnsi="Cambria" w:cs="Cambria"/>
      <w:b/>
      <w:bCs/>
      <w:color w:val="4F81BD"/>
      <w:sz w:val="20"/>
      <w:szCs w:val="20"/>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character" w:styleId="Hipersaite">
    <w:name w:val="Hyperlink"/>
    <w:rsid w:val="00E26912"/>
    <w:rPr>
      <w:color w:val="0000FF"/>
      <w:u w:val="single"/>
    </w:rPr>
  </w:style>
  <w:style w:type="paragraph" w:styleId="Sarakstarindkopa">
    <w:name w:val="List Paragraph"/>
    <w:aliases w:val="Virsraksti,Colorful List - Accent 12,Normal bullet 2,Bullet list,Saistīto dokumentu saraksts,Syle 1,2,Numurets,PPS_Bullet,H&amp;P List Paragraph,Krāsains saraksts — izcēlums 11,Strip,Table of contents numbered,Citation List,Bullet EY"/>
    <w:link w:val="SarakstarindkopaRakstz"/>
    <w:uiPriority w:val="34"/>
    <w:qFormat/>
    <w:rsid w:val="00E26912"/>
    <w:pPr>
      <w:spacing w:after="200" w:line="276" w:lineRule="auto"/>
      <w:ind w:left="720"/>
      <w:jc w:val="both"/>
    </w:pPr>
    <w:rPr>
      <w:lang w:eastAsia="en-US"/>
    </w:rPr>
  </w:style>
  <w:style w:type="character" w:customStyle="1" w:styleId="SarakstarindkopaRakstz">
    <w:name w:val="Saraksta rindkopa Rakstz."/>
    <w:aliases w:val="Virsraksti Rakstz.,Colorful List - Accent 12 Rakstz.,Normal bullet 2 Rakstz.,Bullet list Rakstz.,Saistīto dokumentu saraksts Rakstz.,Syle 1 Rakstz.,2 Rakstz.,Numurets Rakstz.,PPS_Bullet Rakstz.,H&amp;P List Paragraph Rakstz."/>
    <w:link w:val="Sarakstarindkopa"/>
    <w:uiPriority w:val="34"/>
    <w:qFormat/>
    <w:rsid w:val="00E26912"/>
    <w:rPr>
      <w:rFonts w:ascii="Calibri" w:eastAsia="Calibri" w:hAnsi="Calibri" w:cs="Times New Roman"/>
      <w:sz w:val="22"/>
    </w:rPr>
  </w:style>
  <w:style w:type="numbering" w:customStyle="1" w:styleId="WWOutlineListStyle511">
    <w:name w:val="WW_OutlineListStyle_511"/>
    <w:rsid w:val="00E26912"/>
  </w:style>
  <w:style w:type="paragraph" w:customStyle="1" w:styleId="Style1">
    <w:name w:val="Style1"/>
    <w:autoRedefine/>
    <w:qFormat/>
    <w:rsid w:val="001272BF"/>
    <w:pPr>
      <w:numPr>
        <w:ilvl w:val="1"/>
        <w:numId w:val="4"/>
      </w:numPr>
      <w:tabs>
        <w:tab w:val="num" w:pos="993"/>
      </w:tabs>
      <w:suppressAutoHyphens/>
      <w:spacing w:after="0" w:line="240" w:lineRule="auto"/>
      <w:ind w:left="993" w:hanging="567"/>
      <w:jc w:val="both"/>
    </w:pPr>
    <w:rPr>
      <w:rFonts w:eastAsia="Cambria" w:cs="Times New Roman"/>
      <w:szCs w:val="24"/>
    </w:rPr>
  </w:style>
  <w:style w:type="character" w:styleId="Izmantotahipersaite">
    <w:name w:val="FollowedHyperlink"/>
    <w:basedOn w:val="Noklusjumarindkopasfonts"/>
    <w:uiPriority w:val="99"/>
    <w:semiHidden/>
    <w:unhideWhenUsed/>
    <w:rsid w:val="00FC4BB5"/>
    <w:rPr>
      <w:color w:val="954F72" w:themeColor="followedHyperlink"/>
      <w:u w:val="single"/>
    </w:rPr>
  </w:style>
  <w:style w:type="character" w:customStyle="1" w:styleId="Neatrisintapieminana1">
    <w:name w:val="Neatrisināta pieminēšana1"/>
    <w:basedOn w:val="Noklusjumarindkopasfonts"/>
    <w:uiPriority w:val="99"/>
    <w:semiHidden/>
    <w:unhideWhenUsed/>
    <w:rsid w:val="00B963F3"/>
    <w:rPr>
      <w:color w:val="605E5C"/>
      <w:shd w:val="clear" w:color="auto" w:fill="E1DFDD"/>
    </w:rPr>
  </w:style>
  <w:style w:type="paragraph" w:styleId="Pamatteksts">
    <w:name w:val="Body Text"/>
    <w:aliases w:val="Body Text1"/>
    <w:link w:val="PamattekstsRakstz"/>
    <w:rsid w:val="002D1B8F"/>
    <w:pPr>
      <w:spacing w:after="0" w:line="240" w:lineRule="auto"/>
      <w:jc w:val="both"/>
    </w:pPr>
    <w:rPr>
      <w:rFonts w:ascii="Times New Roman" w:eastAsia="Times New Roman" w:hAnsi="Times New Roman"/>
      <w:sz w:val="24"/>
      <w:szCs w:val="24"/>
      <w:lang w:eastAsia="en-US"/>
    </w:rPr>
  </w:style>
  <w:style w:type="character" w:customStyle="1" w:styleId="PamattekstsRakstz">
    <w:name w:val="Pamatteksts Rakstz."/>
    <w:aliases w:val="Body Text1 Rakstz."/>
    <w:basedOn w:val="Noklusjumarindkopasfonts"/>
    <w:link w:val="Pamatteksts"/>
    <w:rsid w:val="002D1B8F"/>
    <w:rPr>
      <w:rFonts w:eastAsia="Times New Roman" w:cs="Times New Roman"/>
      <w:szCs w:val="24"/>
    </w:rPr>
  </w:style>
  <w:style w:type="paragraph" w:styleId="Pamatteksts2">
    <w:name w:val="Body Text 2"/>
    <w:link w:val="Pamatteksts2Rakstz"/>
    <w:rsid w:val="002D1B8F"/>
    <w:pPr>
      <w:shd w:val="clear" w:color="auto" w:fill="FFFFFF"/>
      <w:spacing w:before="269" w:after="0" w:line="274" w:lineRule="exact"/>
      <w:ind w:right="442"/>
      <w:jc w:val="center"/>
    </w:pPr>
    <w:rPr>
      <w:rFonts w:ascii="Times New Roman" w:eastAsia="Times New Roman" w:hAnsi="Times New Roman"/>
      <w:b/>
      <w:color w:val="000000"/>
      <w:spacing w:val="-1"/>
      <w:sz w:val="24"/>
      <w:szCs w:val="24"/>
      <w:lang w:eastAsia="en-US"/>
    </w:rPr>
  </w:style>
  <w:style w:type="character" w:customStyle="1" w:styleId="Pamatteksts2Rakstz">
    <w:name w:val="Pamatteksts 2 Rakstz."/>
    <w:basedOn w:val="Noklusjumarindkopasfonts"/>
    <w:link w:val="Pamatteksts2"/>
    <w:rsid w:val="002D1B8F"/>
    <w:rPr>
      <w:rFonts w:eastAsia="Times New Roman" w:cs="Times New Roman"/>
      <w:b/>
      <w:color w:val="000000"/>
      <w:spacing w:val="-1"/>
      <w:szCs w:val="24"/>
      <w:shd w:val="clear" w:color="auto" w:fill="FFFFFF"/>
    </w:rPr>
  </w:style>
  <w:style w:type="paragraph" w:styleId="Kjene">
    <w:name w:val="footer"/>
    <w:aliases w:val=" Rakstz. Rakstz. Rakstz. Rakstz. Rakstz. Rakstz."/>
    <w:link w:val="KjeneRakstz"/>
    <w:uiPriority w:val="99"/>
    <w:rsid w:val="002D1B8F"/>
    <w:pPr>
      <w:tabs>
        <w:tab w:val="center" w:pos="4153"/>
        <w:tab w:val="right" w:pos="8306"/>
      </w:tabs>
      <w:spacing w:after="0" w:line="240" w:lineRule="auto"/>
      <w:jc w:val="both"/>
    </w:pPr>
    <w:rPr>
      <w:rFonts w:ascii="Times New Roman" w:eastAsia="Times New Roman" w:hAnsi="Times New Roman"/>
      <w:sz w:val="24"/>
      <w:szCs w:val="24"/>
      <w:lang w:val="en-US" w:eastAsia="en-US"/>
    </w:rPr>
  </w:style>
  <w:style w:type="character" w:customStyle="1" w:styleId="KjeneRakstz">
    <w:name w:val="Kājene Rakstz."/>
    <w:aliases w:val=" Rakstz. Rakstz. Rakstz. Rakstz. Rakstz. Rakstz. Rakstz."/>
    <w:basedOn w:val="Noklusjumarindkopasfonts"/>
    <w:link w:val="Kjene"/>
    <w:uiPriority w:val="99"/>
    <w:rsid w:val="002D1B8F"/>
    <w:rPr>
      <w:rFonts w:eastAsia="Times New Roman" w:cs="Times New Roman"/>
      <w:szCs w:val="24"/>
      <w:lang w:val="en-US"/>
    </w:rPr>
  </w:style>
  <w:style w:type="paragraph" w:styleId="Pamattekstaatkpe2">
    <w:name w:val="Body Text Indent 2"/>
    <w:link w:val="Pamattekstaatkpe2Rakstz"/>
    <w:rsid w:val="002D1B8F"/>
    <w:pPr>
      <w:spacing w:after="120" w:line="480" w:lineRule="auto"/>
      <w:ind w:left="283"/>
      <w:jc w:val="both"/>
    </w:pPr>
    <w:rPr>
      <w:rFonts w:ascii="Times New Roman" w:eastAsia="Times New Roman" w:hAnsi="Times New Roman"/>
      <w:sz w:val="24"/>
      <w:szCs w:val="24"/>
      <w:lang w:eastAsia="en-US"/>
    </w:rPr>
  </w:style>
  <w:style w:type="character" w:customStyle="1" w:styleId="Pamattekstaatkpe2Rakstz">
    <w:name w:val="Pamatteksta atkāpe 2 Rakstz."/>
    <w:basedOn w:val="Noklusjumarindkopasfonts"/>
    <w:link w:val="Pamattekstaatkpe2"/>
    <w:rsid w:val="002D1B8F"/>
    <w:rPr>
      <w:rFonts w:eastAsia="Times New Roman" w:cs="Times New Roman"/>
      <w:szCs w:val="24"/>
    </w:rPr>
  </w:style>
  <w:style w:type="paragraph" w:customStyle="1" w:styleId="Default">
    <w:name w:val="Default"/>
    <w:rsid w:val="002D1B8F"/>
    <w:pPr>
      <w:autoSpaceDE w:val="0"/>
      <w:autoSpaceDN w:val="0"/>
      <w:adjustRightInd w:val="0"/>
      <w:spacing w:after="0" w:line="240" w:lineRule="auto"/>
    </w:pPr>
    <w:rPr>
      <w:rFonts w:eastAsia="Times New Roman" w:cs="Times New Roman"/>
      <w:color w:val="000000"/>
      <w:szCs w:val="24"/>
      <w:lang w:val="en-US"/>
    </w:rPr>
  </w:style>
  <w:style w:type="character" w:customStyle="1" w:styleId="FontStyle37">
    <w:name w:val="Font Style37"/>
    <w:uiPriority w:val="99"/>
    <w:rsid w:val="002D1B8F"/>
    <w:rPr>
      <w:rFonts w:ascii="Times New Roman" w:hAnsi="Times New Roman" w:cs="Times New Roman"/>
      <w:sz w:val="22"/>
      <w:szCs w:val="22"/>
    </w:rPr>
  </w:style>
  <w:style w:type="character" w:customStyle="1" w:styleId="FontStyle54">
    <w:name w:val="Font Style54"/>
    <w:uiPriority w:val="99"/>
    <w:rsid w:val="002D1B8F"/>
    <w:rPr>
      <w:rFonts w:ascii="Times New Roman" w:hAnsi="Times New Roman" w:cs="Times New Roman"/>
      <w:sz w:val="22"/>
      <w:szCs w:val="22"/>
    </w:rPr>
  </w:style>
  <w:style w:type="paragraph" w:customStyle="1" w:styleId="Pamatteksts3">
    <w:name w:val="Pamatteksts3"/>
    <w:rsid w:val="00AF2FB3"/>
    <w:pPr>
      <w:shd w:val="clear" w:color="auto" w:fill="FFFFFF"/>
      <w:spacing w:before="1740" w:after="5340" w:line="0" w:lineRule="atLeast"/>
      <w:ind w:hanging="420"/>
      <w:jc w:val="center"/>
    </w:pPr>
    <w:rPr>
      <w:rFonts w:ascii="Times New Roman" w:eastAsia="Times New Roman" w:hAnsi="Times New Roman"/>
      <w:sz w:val="20"/>
      <w:szCs w:val="20"/>
      <w:lang w:eastAsia="en-US"/>
    </w:rPr>
  </w:style>
  <w:style w:type="paragraph" w:customStyle="1" w:styleId="FrameContents">
    <w:name w:val="Frame Contents"/>
    <w:qFormat/>
    <w:rsid w:val="00AF2FB3"/>
    <w:pPr>
      <w:suppressAutoHyphens/>
      <w:spacing w:after="200" w:line="276" w:lineRule="auto"/>
    </w:pPr>
    <w:rPr>
      <w:rFonts w:eastAsia="Times New Roman"/>
      <w:color w:val="00000A"/>
    </w:rPr>
  </w:style>
  <w:style w:type="table" w:styleId="Reatabula">
    <w:name w:val="Table Grid"/>
    <w:basedOn w:val="Parastatabula"/>
    <w:uiPriority w:val="59"/>
    <w:rsid w:val="006C1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alveneRakstz">
    <w:name w:val="Galvene Rakstz."/>
    <w:aliases w:val="Char Rakstz."/>
    <w:basedOn w:val="Noklusjumarindkopasfonts"/>
    <w:link w:val="Galvene"/>
    <w:uiPriority w:val="99"/>
    <w:locked/>
    <w:rsid w:val="006C1378"/>
    <w:rPr>
      <w:rFonts w:eastAsia="Times New Roman" w:cs="Times New Roman"/>
      <w:szCs w:val="24"/>
      <w:lang w:val="en-GB"/>
    </w:rPr>
  </w:style>
  <w:style w:type="paragraph" w:styleId="Galvene">
    <w:name w:val="header"/>
    <w:aliases w:val="Char"/>
    <w:link w:val="GalveneRakstz"/>
    <w:unhideWhenUsed/>
    <w:rsid w:val="006C1378"/>
    <w:pPr>
      <w:tabs>
        <w:tab w:val="center" w:pos="4153"/>
        <w:tab w:val="right" w:pos="8306"/>
      </w:tabs>
      <w:spacing w:after="0" w:line="240" w:lineRule="auto"/>
    </w:pPr>
    <w:rPr>
      <w:rFonts w:ascii="Times New Roman" w:eastAsia="Times New Roman" w:hAnsi="Times New Roman"/>
      <w:sz w:val="24"/>
      <w:szCs w:val="24"/>
      <w:lang w:val="en-GB" w:eastAsia="en-US"/>
    </w:rPr>
  </w:style>
  <w:style w:type="character" w:customStyle="1" w:styleId="HeaderChar">
    <w:name w:val="Header Char"/>
    <w:basedOn w:val="Noklusjumarindkopasfonts"/>
    <w:rsid w:val="006C1378"/>
    <w:rPr>
      <w:rFonts w:asciiTheme="minorHAnsi" w:eastAsiaTheme="minorEastAsia" w:hAnsiTheme="minorHAnsi" w:cs="Times New Roman"/>
      <w:sz w:val="22"/>
      <w:lang w:eastAsia="lv-LV"/>
    </w:rPr>
  </w:style>
  <w:style w:type="paragraph" w:styleId="Vresteksts">
    <w:name w:val="footnote text"/>
    <w:aliases w:val="Footnote,Fußnote,fn,single space,FOOTNOTES,Текст сноски Знак,Текст сноски Знак1 Знак,Текст сноски Знак Знак Знак,Footnote Text Char Знак Знак,Footnote Text Char Знак,Текст сноски-FN,Oaeno niinee-FN,Oaeno niinee Ciae,Table_Footnote_last,FT"/>
    <w:link w:val="VrestekstsRakstz"/>
    <w:qFormat/>
    <w:rsid w:val="00ED4820"/>
    <w:pPr>
      <w:spacing w:after="0" w:line="240" w:lineRule="auto"/>
    </w:pPr>
    <w:rPr>
      <w:rFonts w:ascii="Times New Roman" w:eastAsia="Times New Roman" w:hAnsi="Times New Roman"/>
      <w:color w:val="000000"/>
      <w:sz w:val="20"/>
      <w:szCs w:val="20"/>
      <w:lang w:val="en-GB" w:eastAsia="en-US"/>
    </w:rPr>
  </w:style>
  <w:style w:type="character" w:customStyle="1" w:styleId="VrestekstsRakstz">
    <w:name w:val="Vēres teksts Rakstz."/>
    <w:aliases w:val="Footnote Rakstz.,Fußnote Rakstz.,fn Rakstz.,single space Rakstz.,FOOTNOTES Rakstz.,Текст сноски Знак Rakstz.,Текст сноски Знак1 Знак Rakstz.,Текст сноски Знак Знак Знак Rakstz.,Footnote Text Char Знак Знак Rakstz.,FT Rakstz."/>
    <w:basedOn w:val="Noklusjumarindkopasfonts"/>
    <w:link w:val="Vresteksts"/>
    <w:qFormat/>
    <w:rsid w:val="00ED4820"/>
    <w:rPr>
      <w:rFonts w:eastAsia="Times New Roman" w:cs="Times New Roman"/>
      <w:color w:val="000000"/>
      <w:sz w:val="20"/>
      <w:szCs w:val="20"/>
      <w:lang w:val="en-GB"/>
    </w:rPr>
  </w:style>
  <w:style w:type="character" w:styleId="Vresatsauce">
    <w:name w:val="footnote reference"/>
    <w:aliases w:val="Footnote Reference Number,Footnote sign,Style 4,fr,Footnote symbol,SUPERS,Footnote Refernece,ftref,Footnote Reference Superscript,stylish,BVI fnr,Fußnotenzeichen_Raxen,callout,Footnotes refss,Fussnota,Footnote reference number,Ref,E"/>
    <w:link w:val="CharCharCharChar"/>
    <w:qFormat/>
    <w:rsid w:val="00ED4820"/>
    <w:rPr>
      <w:vertAlign w:val="superscript"/>
    </w:rPr>
  </w:style>
  <w:style w:type="paragraph" w:customStyle="1" w:styleId="CharCharCharChar">
    <w:name w:val="Char Char Char Char"/>
    <w:aliases w:val="Char2"/>
    <w:link w:val="Vresatsauce"/>
    <w:rsid w:val="00ED4820"/>
    <w:pPr>
      <w:spacing w:line="240" w:lineRule="exact"/>
      <w:jc w:val="both"/>
    </w:pPr>
    <w:rPr>
      <w:rFonts w:ascii="Times New Roman" w:eastAsiaTheme="minorHAnsi" w:hAnsi="Times New Roman" w:cstheme="minorBidi"/>
      <w:sz w:val="24"/>
      <w:vertAlign w:val="superscript"/>
      <w:lang w:eastAsia="en-US"/>
    </w:rPr>
  </w:style>
  <w:style w:type="paragraph" w:styleId="Pamatteksts30">
    <w:name w:val="Body Text 3"/>
    <w:link w:val="Pamatteksts3Rakstz"/>
    <w:uiPriority w:val="99"/>
    <w:unhideWhenUsed/>
    <w:rsid w:val="00ED4820"/>
    <w:pPr>
      <w:spacing w:after="120"/>
    </w:pPr>
    <w:rPr>
      <w:sz w:val="16"/>
      <w:szCs w:val="16"/>
    </w:rPr>
  </w:style>
  <w:style w:type="character" w:customStyle="1" w:styleId="Pamatteksts3Rakstz">
    <w:name w:val="Pamatteksts 3 Rakstz."/>
    <w:basedOn w:val="Noklusjumarindkopasfonts"/>
    <w:link w:val="Pamatteksts30"/>
    <w:uiPriority w:val="99"/>
    <w:rsid w:val="00ED4820"/>
    <w:rPr>
      <w:rFonts w:asciiTheme="minorHAnsi" w:eastAsiaTheme="minorEastAsia" w:hAnsiTheme="minorHAnsi" w:cs="Times New Roman"/>
      <w:sz w:val="16"/>
      <w:szCs w:val="16"/>
      <w:lang w:eastAsia="lv-LV"/>
    </w:rPr>
  </w:style>
  <w:style w:type="paragraph" w:styleId="Bezatstarpm">
    <w:name w:val="No Spacing"/>
    <w:uiPriority w:val="1"/>
    <w:qFormat/>
    <w:rsid w:val="007C1046"/>
    <w:pPr>
      <w:spacing w:after="0" w:line="240" w:lineRule="auto"/>
    </w:pPr>
    <w:rPr>
      <w:rFonts w:cs="Times New Roman"/>
    </w:rPr>
  </w:style>
  <w:style w:type="character" w:customStyle="1" w:styleId="Virsraksts3Rakstz">
    <w:name w:val="Virsraksts 3 Rakstz."/>
    <w:basedOn w:val="Noklusjumarindkopasfonts"/>
    <w:semiHidden/>
    <w:rsid w:val="006E5E68"/>
    <w:rPr>
      <w:rFonts w:ascii="Cambria" w:eastAsia="Times New Roman" w:hAnsi="Cambria" w:cs="Times New Roman"/>
      <w:b/>
      <w:bCs/>
      <w:color w:val="4F81BD"/>
      <w:sz w:val="20"/>
      <w:szCs w:val="20"/>
      <w:lang w:val="en-US"/>
    </w:rPr>
  </w:style>
  <w:style w:type="paragraph" w:customStyle="1" w:styleId="StyleHeading2Arial10pt">
    <w:name w:val="Style Heading 2 + Arial 10 pt"/>
    <w:rsid w:val="006E5E68"/>
    <w:pPr>
      <w:widowControl w:val="0"/>
      <w:tabs>
        <w:tab w:val="num" w:pos="971"/>
      </w:tabs>
      <w:spacing w:before="240" w:after="120" w:line="240" w:lineRule="auto"/>
      <w:ind w:left="971" w:hanging="851"/>
    </w:pPr>
    <w:rPr>
      <w:rFonts w:ascii="Arial Bold" w:eastAsia="Times New Roman" w:hAnsi="Arial Bold" w:cs="Arial"/>
      <w:color w:val="000000"/>
      <w:sz w:val="20"/>
      <w:szCs w:val="20"/>
      <w:lang w:eastAsia="en-US"/>
    </w:rPr>
  </w:style>
  <w:style w:type="character" w:customStyle="1" w:styleId="Virsraksts2Rakstz">
    <w:name w:val="Virsraksts 2 Rakstz."/>
    <w:basedOn w:val="Noklusjumarindkopasfonts"/>
    <w:uiPriority w:val="9"/>
    <w:semiHidden/>
    <w:rsid w:val="006E5E68"/>
    <w:rPr>
      <w:rFonts w:asciiTheme="majorHAnsi" w:eastAsiaTheme="majorEastAsia" w:hAnsiTheme="majorHAnsi" w:cstheme="majorBidi"/>
      <w:b/>
      <w:bCs/>
      <w:color w:val="4472C4" w:themeColor="accent1"/>
      <w:sz w:val="26"/>
      <w:szCs w:val="26"/>
      <w:lang w:eastAsia="lv-LV"/>
    </w:rPr>
  </w:style>
  <w:style w:type="paragraph" w:customStyle="1" w:styleId="StyleHeading3Arial10pt">
    <w:name w:val="Style Heading 3 + Arial 10 pt"/>
    <w:rsid w:val="00CE7BD0"/>
    <w:pPr>
      <w:widowControl w:val="0"/>
      <w:tabs>
        <w:tab w:val="num" w:pos="1931"/>
      </w:tabs>
      <w:spacing w:before="120" w:after="60"/>
      <w:ind w:left="1931" w:hanging="851"/>
      <w:jc w:val="both"/>
    </w:pPr>
    <w:rPr>
      <w:rFonts w:ascii="Arial" w:hAnsi="Arial" w:cs="Arial"/>
      <w:lang w:val="lv-LV"/>
    </w:rPr>
  </w:style>
  <w:style w:type="character" w:styleId="Neatrisintapieminana">
    <w:name w:val="Unresolved Mention"/>
    <w:basedOn w:val="Noklusjumarindkopasfonts"/>
    <w:uiPriority w:val="99"/>
    <w:semiHidden/>
    <w:unhideWhenUsed/>
    <w:rsid w:val="00072D6E"/>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is.gov.lv" TargetMode="External"/><Relationship Id="rId13" Type="http://schemas.openxmlformats.org/officeDocument/2006/relationships/hyperlink" Target="https://www.iub.gov.lv/sites/default/files/upload/skaidrojums_mazajie_videjie_uz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is.gov.lv/EKEIS/Supplier/Organizer/176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gov.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is.gov.lv" TargetMode="External"/><Relationship Id="rId4" Type="http://schemas.openxmlformats.org/officeDocument/2006/relationships/settings" Target="settings.xml"/><Relationship Id="rId9" Type="http://schemas.openxmlformats.org/officeDocument/2006/relationships/hyperlink" Target="mailto:info.rcrazna@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0dm0w4RrIiqjGCZ3tWFRA4N1Q==">CgMxLjAyDmgucGYydnR0bGM3emZ5Mg5oLm8ybWpmZ2VvdG5reDIOaC5naGxhb3l1OTY3dWwyDmgueWFoaHpzaHA4c2NmMg5oLnhnbWUxc3ZiNzJsZDIOaC5tOWZudjkyc3A5bGEyDWguNGIycmNnN2g3amUyDWguYnExbXRnaHdwNTgyDmgubHc0YnlieWh0bHh5Mg1oLjliemEyNjBuaDgyMg5oLmQ0dmh6MHRrYWJudTIOaC5mdGhxZDJ3aHJtMmoyDmguOHp4Znh4MXgxZnRxMg5oLm54N25ra2Jla2luNzIOaC5jZzMxZmRhMmoyaDkyDmgueGx0dHU0czNxY2IwMg5oLndpa2I5aGdtMTlxeDgAciExWG4yaHJHR01SWm5LSFVINnJIOVNXR0wwUDlLYzlQe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20928</Words>
  <Characters>11930</Characters>
  <Application>Microsoft Office Word</Application>
  <DocSecurity>0</DocSecurity>
  <Lines>99</Lines>
  <Paragraphs>65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 no</dc:creator>
  <cp:lastModifiedBy>User</cp:lastModifiedBy>
  <cp:revision>3</cp:revision>
  <dcterms:created xsi:type="dcterms:W3CDTF">2021-01-27T10:05:00Z</dcterms:created>
  <dcterms:modified xsi:type="dcterms:W3CDTF">2025-12-07T12:19:00Z</dcterms:modified>
</cp:coreProperties>
</file>