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30D7" w:rsidRDefault="00BB30D7" w:rsidP="00BB30D7"/>
    <w:p w:rsidR="00BB30D7" w:rsidRPr="00FB3D91" w:rsidRDefault="008E53F1" w:rsidP="00BB30D7">
      <w:pPr>
        <w:pStyle w:val="Heading1"/>
        <w:spacing w:before="81"/>
        <w:ind w:left="2404" w:right="2962"/>
        <w:jc w:val="center"/>
        <w:rPr>
          <w:rFonts w:ascii="Times New Roman" w:hAnsi="Times New Roman" w:cs="Times New Roman"/>
        </w:rPr>
      </w:pPr>
      <w:r w:rsidRPr="00FB3D91">
        <w:rPr>
          <w:rFonts w:ascii="Times New Roman" w:hAnsi="Times New Roman" w:cs="Times New Roman"/>
        </w:rPr>
        <w:t>Starpperiodu</w:t>
      </w:r>
      <w:r w:rsidR="00861202">
        <w:rPr>
          <w:rFonts w:ascii="Times New Roman" w:hAnsi="Times New Roman" w:cs="Times New Roman"/>
        </w:rPr>
        <w:t xml:space="preserve"> </w:t>
      </w:r>
      <w:r w:rsidRPr="00FB3D91">
        <w:rPr>
          <w:rFonts w:ascii="Times New Roman" w:hAnsi="Times New Roman" w:cs="Times New Roman"/>
        </w:rPr>
        <w:t>(2024.gada</w:t>
      </w:r>
      <w:r w:rsidR="00861202">
        <w:rPr>
          <w:rFonts w:ascii="Times New Roman" w:hAnsi="Times New Roman" w:cs="Times New Roman"/>
        </w:rPr>
        <w:t xml:space="preserve"> </w:t>
      </w:r>
      <w:r w:rsidR="00BB30D7" w:rsidRPr="00FB3D91">
        <w:rPr>
          <w:rFonts w:ascii="Times New Roman" w:hAnsi="Times New Roman" w:cs="Times New Roman"/>
        </w:rPr>
        <w:t>9</w:t>
      </w:r>
      <w:r w:rsidR="00861202">
        <w:rPr>
          <w:rFonts w:ascii="Times New Roman" w:hAnsi="Times New Roman" w:cs="Times New Roman"/>
        </w:rPr>
        <w:t xml:space="preserve"> </w:t>
      </w:r>
      <w:r w:rsidRPr="00FB3D91">
        <w:rPr>
          <w:rFonts w:ascii="Times New Roman" w:hAnsi="Times New Roman" w:cs="Times New Roman"/>
        </w:rPr>
        <w:t>mēneši)</w:t>
      </w:r>
    </w:p>
    <w:p w:rsidR="004E5C09" w:rsidRPr="00FB3D91" w:rsidRDefault="008E53F1" w:rsidP="00BB30D7">
      <w:pPr>
        <w:pStyle w:val="Heading1"/>
        <w:spacing w:before="81"/>
        <w:ind w:left="2404" w:right="2962"/>
        <w:jc w:val="center"/>
        <w:rPr>
          <w:rFonts w:ascii="Times New Roman" w:hAnsi="Times New Roman" w:cs="Times New Roman"/>
        </w:rPr>
      </w:pPr>
      <w:r w:rsidRPr="00FB3D91">
        <w:rPr>
          <w:rFonts w:ascii="Times New Roman" w:hAnsi="Times New Roman" w:cs="Times New Roman"/>
        </w:rPr>
        <w:t>Vadības ziņojums</w:t>
      </w:r>
    </w:p>
    <w:p w:rsidR="004E5C09" w:rsidRPr="0059255D" w:rsidRDefault="008E53F1" w:rsidP="008430D8">
      <w:pPr>
        <w:pStyle w:val="ListParagraph"/>
        <w:numPr>
          <w:ilvl w:val="1"/>
          <w:numId w:val="5"/>
        </w:numPr>
        <w:tabs>
          <w:tab w:val="left" w:pos="936"/>
        </w:tabs>
        <w:spacing w:before="257"/>
        <w:ind w:left="936" w:hanging="358"/>
        <w:jc w:val="center"/>
        <w:rPr>
          <w:rFonts w:ascii="Times New Roman" w:hAnsi="Times New Roman" w:cs="Times New Roman"/>
          <w:b/>
        </w:rPr>
      </w:pPr>
      <w:r w:rsidRPr="00FB3D91">
        <w:rPr>
          <w:rFonts w:ascii="Times New Roman" w:hAnsi="Times New Roman" w:cs="Times New Roman"/>
          <w:b/>
        </w:rPr>
        <w:t>Informācija</w:t>
      </w:r>
      <w:r w:rsidR="00EB30FA">
        <w:rPr>
          <w:rFonts w:ascii="Times New Roman" w:hAnsi="Times New Roman" w:cs="Times New Roman"/>
          <w:b/>
        </w:rPr>
        <w:t xml:space="preserve"> </w:t>
      </w:r>
      <w:r w:rsidRPr="00FB3D91">
        <w:rPr>
          <w:rFonts w:ascii="Times New Roman" w:hAnsi="Times New Roman" w:cs="Times New Roman"/>
          <w:b/>
        </w:rPr>
        <w:t>par</w:t>
      </w:r>
      <w:r w:rsidR="00EB30FA">
        <w:rPr>
          <w:rFonts w:ascii="Times New Roman" w:hAnsi="Times New Roman" w:cs="Times New Roman"/>
          <w:b/>
        </w:rPr>
        <w:t xml:space="preserve"> </w:t>
      </w:r>
      <w:r w:rsidRPr="00FB3D91">
        <w:rPr>
          <w:rFonts w:ascii="Times New Roman" w:hAnsi="Times New Roman" w:cs="Times New Roman"/>
          <w:b/>
        </w:rPr>
        <w:t>sabiedrību</w:t>
      </w:r>
      <w:r w:rsidR="00EB30FA">
        <w:rPr>
          <w:rFonts w:ascii="Times New Roman" w:hAnsi="Times New Roman" w:cs="Times New Roman"/>
          <w:b/>
        </w:rPr>
        <w:t xml:space="preserve"> </w:t>
      </w:r>
      <w:r w:rsidRPr="00FB3D91">
        <w:rPr>
          <w:rFonts w:ascii="Times New Roman" w:hAnsi="Times New Roman" w:cs="Times New Roman"/>
          <w:b/>
        </w:rPr>
        <w:t>un</w:t>
      </w:r>
      <w:r w:rsidR="00EB30FA">
        <w:rPr>
          <w:rFonts w:ascii="Times New Roman" w:hAnsi="Times New Roman" w:cs="Times New Roman"/>
          <w:b/>
        </w:rPr>
        <w:t xml:space="preserve"> </w:t>
      </w:r>
      <w:r w:rsidRPr="00FB3D91">
        <w:rPr>
          <w:rFonts w:ascii="Times New Roman" w:hAnsi="Times New Roman" w:cs="Times New Roman"/>
          <w:b/>
        </w:rPr>
        <w:t>tās</w:t>
      </w:r>
      <w:r w:rsidR="00EB30FA">
        <w:rPr>
          <w:rFonts w:ascii="Times New Roman" w:hAnsi="Times New Roman" w:cs="Times New Roman"/>
          <w:b/>
        </w:rPr>
        <w:t xml:space="preserve"> </w:t>
      </w:r>
      <w:r w:rsidRPr="00FB3D91">
        <w:rPr>
          <w:rFonts w:ascii="Times New Roman" w:hAnsi="Times New Roman" w:cs="Times New Roman"/>
          <w:b/>
          <w:spacing w:val="-2"/>
        </w:rPr>
        <w:t>darbību</w:t>
      </w:r>
    </w:p>
    <w:p w:rsidR="0059255D" w:rsidRPr="0059255D" w:rsidRDefault="0059255D" w:rsidP="0059255D">
      <w:pPr>
        <w:tabs>
          <w:tab w:val="left" w:pos="936"/>
        </w:tabs>
        <w:spacing w:before="257"/>
        <w:ind w:left="578"/>
        <w:rPr>
          <w:rFonts w:ascii="Times New Roman" w:hAnsi="Times New Roman" w:cs="Times New Roman"/>
          <w:b/>
        </w:rPr>
      </w:pPr>
    </w:p>
    <w:p w:rsidR="004E5C09" w:rsidRPr="00FB3D91" w:rsidRDefault="008E53F1" w:rsidP="00EC6D63">
      <w:pPr>
        <w:pStyle w:val="BodyText"/>
        <w:spacing w:before="2" w:line="257" w:lineRule="exact"/>
        <w:ind w:left="218"/>
        <w:jc w:val="both"/>
        <w:rPr>
          <w:rFonts w:ascii="Times New Roman" w:hAnsi="Times New Roman" w:cs="Times New Roman"/>
        </w:rPr>
      </w:pPr>
      <w:r w:rsidRPr="00FB3D91">
        <w:rPr>
          <w:rFonts w:ascii="Times New Roman" w:hAnsi="Times New Roman" w:cs="Times New Roman"/>
        </w:rPr>
        <w:t>Sabiedrība</w:t>
      </w:r>
      <w:r w:rsidR="00EB30FA">
        <w:rPr>
          <w:rFonts w:ascii="Times New Roman" w:hAnsi="Times New Roman" w:cs="Times New Roman"/>
        </w:rPr>
        <w:t xml:space="preserve"> </w:t>
      </w:r>
      <w:r w:rsidRPr="00FB3D91">
        <w:rPr>
          <w:rFonts w:ascii="Times New Roman" w:hAnsi="Times New Roman" w:cs="Times New Roman"/>
        </w:rPr>
        <w:t>ar</w:t>
      </w:r>
      <w:r w:rsidR="00EB30FA">
        <w:rPr>
          <w:rFonts w:ascii="Times New Roman" w:hAnsi="Times New Roman" w:cs="Times New Roman"/>
        </w:rPr>
        <w:t xml:space="preserve"> </w:t>
      </w:r>
      <w:r w:rsidRPr="00FB3D91">
        <w:rPr>
          <w:rFonts w:ascii="Times New Roman" w:hAnsi="Times New Roman" w:cs="Times New Roman"/>
        </w:rPr>
        <w:t>ierobežotu</w:t>
      </w:r>
      <w:r w:rsidR="00EB30FA">
        <w:rPr>
          <w:rFonts w:ascii="Times New Roman" w:hAnsi="Times New Roman" w:cs="Times New Roman"/>
        </w:rPr>
        <w:t xml:space="preserve"> </w:t>
      </w:r>
      <w:r w:rsidRPr="00FB3D91">
        <w:rPr>
          <w:rFonts w:ascii="Times New Roman" w:hAnsi="Times New Roman" w:cs="Times New Roman"/>
        </w:rPr>
        <w:t>atbildību</w:t>
      </w:r>
      <w:r w:rsidR="00EB30FA">
        <w:rPr>
          <w:rFonts w:ascii="Times New Roman" w:hAnsi="Times New Roman" w:cs="Times New Roman"/>
        </w:rPr>
        <w:t xml:space="preserve"> </w:t>
      </w:r>
      <w:r w:rsidRPr="00FB3D91">
        <w:rPr>
          <w:rFonts w:ascii="Times New Roman" w:hAnsi="Times New Roman" w:cs="Times New Roman"/>
        </w:rPr>
        <w:t>„Rehabilitācijas</w:t>
      </w:r>
      <w:r w:rsidR="00EB30FA">
        <w:rPr>
          <w:rFonts w:ascii="Times New Roman" w:hAnsi="Times New Roman" w:cs="Times New Roman"/>
        </w:rPr>
        <w:t xml:space="preserve"> </w:t>
      </w:r>
      <w:r w:rsidRPr="00FB3D91">
        <w:rPr>
          <w:rFonts w:ascii="Times New Roman" w:hAnsi="Times New Roman" w:cs="Times New Roman"/>
        </w:rPr>
        <w:t>centrs</w:t>
      </w:r>
      <w:r w:rsidR="00EB30FA">
        <w:rPr>
          <w:rFonts w:ascii="Times New Roman" w:hAnsi="Times New Roman" w:cs="Times New Roman"/>
        </w:rPr>
        <w:t xml:space="preserve"> </w:t>
      </w:r>
      <w:r w:rsidRPr="00FB3D91">
        <w:rPr>
          <w:rFonts w:ascii="Times New Roman" w:hAnsi="Times New Roman" w:cs="Times New Roman"/>
        </w:rPr>
        <w:t>„</w:t>
      </w:r>
      <w:r w:rsidR="00BB30D7" w:rsidRPr="00FB3D91">
        <w:rPr>
          <w:rFonts w:ascii="Times New Roman" w:hAnsi="Times New Roman" w:cs="Times New Roman"/>
        </w:rPr>
        <w:t>Rāzna</w:t>
      </w:r>
      <w:r w:rsidRPr="00FB3D91">
        <w:rPr>
          <w:rFonts w:ascii="Times New Roman" w:hAnsi="Times New Roman" w:cs="Times New Roman"/>
        </w:rPr>
        <w:t>””</w:t>
      </w:r>
      <w:r w:rsidR="00EB30FA">
        <w:rPr>
          <w:rFonts w:ascii="Times New Roman" w:hAnsi="Times New Roman" w:cs="Times New Roman"/>
        </w:rPr>
        <w:t xml:space="preserve"> </w:t>
      </w:r>
      <w:r w:rsidRPr="00FB3D91">
        <w:rPr>
          <w:rFonts w:ascii="Times New Roman" w:hAnsi="Times New Roman" w:cs="Times New Roman"/>
        </w:rPr>
        <w:t>(turpmāk–</w:t>
      </w:r>
      <w:r w:rsidRPr="00FB3D91">
        <w:rPr>
          <w:rFonts w:ascii="Times New Roman" w:hAnsi="Times New Roman" w:cs="Times New Roman"/>
          <w:spacing w:val="-5"/>
        </w:rPr>
        <w:t>RC</w:t>
      </w:r>
      <w:r w:rsidRPr="00FB3D91">
        <w:rPr>
          <w:rFonts w:ascii="Times New Roman" w:hAnsi="Times New Roman" w:cs="Times New Roman"/>
        </w:rPr>
        <w:t>„</w:t>
      </w:r>
      <w:r w:rsidR="00F967AC" w:rsidRPr="00FB3D91">
        <w:rPr>
          <w:rFonts w:ascii="Times New Roman" w:hAnsi="Times New Roman" w:cs="Times New Roman"/>
        </w:rPr>
        <w:t>Rāzna”</w:t>
      </w:r>
      <w:r w:rsidRPr="00FB3D91">
        <w:rPr>
          <w:rFonts w:ascii="Times New Roman" w:hAnsi="Times New Roman" w:cs="Times New Roman"/>
        </w:rPr>
        <w:t>) ir</w:t>
      </w:r>
      <w:r w:rsidR="00EB30FA">
        <w:rPr>
          <w:rFonts w:ascii="Times New Roman" w:hAnsi="Times New Roman" w:cs="Times New Roman"/>
        </w:rPr>
        <w:t xml:space="preserve"> </w:t>
      </w:r>
      <w:r w:rsidRPr="00FB3D91">
        <w:rPr>
          <w:rFonts w:ascii="Times New Roman" w:hAnsi="Times New Roman" w:cs="Times New Roman"/>
        </w:rPr>
        <w:t>patstāvīga saimnieciska vienība ar juridiskās personas statusu, kura ar tai norobežoto</w:t>
      </w:r>
      <w:r w:rsidR="00861202">
        <w:rPr>
          <w:rFonts w:ascii="Times New Roman" w:hAnsi="Times New Roman" w:cs="Times New Roman"/>
        </w:rPr>
        <w:t xml:space="preserve"> </w:t>
      </w:r>
      <w:r w:rsidRPr="00FB3D91">
        <w:rPr>
          <w:rFonts w:ascii="Times New Roman" w:hAnsi="Times New Roman" w:cs="Times New Roman"/>
        </w:rPr>
        <w:t>pašvaldības</w:t>
      </w:r>
      <w:r w:rsidR="00861202">
        <w:rPr>
          <w:rFonts w:ascii="Times New Roman" w:hAnsi="Times New Roman" w:cs="Times New Roman"/>
        </w:rPr>
        <w:t xml:space="preserve"> </w:t>
      </w:r>
      <w:r w:rsidRPr="00FB3D91">
        <w:rPr>
          <w:rFonts w:ascii="Times New Roman" w:hAnsi="Times New Roman" w:cs="Times New Roman"/>
        </w:rPr>
        <w:t>īpašuma</w:t>
      </w:r>
      <w:r w:rsidR="00861202">
        <w:rPr>
          <w:rFonts w:ascii="Times New Roman" w:hAnsi="Times New Roman" w:cs="Times New Roman"/>
        </w:rPr>
        <w:t xml:space="preserve"> </w:t>
      </w:r>
      <w:r w:rsidRPr="00FB3D91">
        <w:rPr>
          <w:rFonts w:ascii="Times New Roman" w:hAnsi="Times New Roman" w:cs="Times New Roman"/>
        </w:rPr>
        <w:t>daļu</w:t>
      </w:r>
      <w:r w:rsidR="00861202">
        <w:rPr>
          <w:rFonts w:ascii="Times New Roman" w:hAnsi="Times New Roman" w:cs="Times New Roman"/>
        </w:rPr>
        <w:t xml:space="preserve"> </w:t>
      </w:r>
      <w:r w:rsidRPr="00FB3D91">
        <w:rPr>
          <w:rFonts w:ascii="Times New Roman" w:hAnsi="Times New Roman" w:cs="Times New Roman"/>
        </w:rPr>
        <w:t>veic</w:t>
      </w:r>
      <w:r w:rsidR="00861202">
        <w:rPr>
          <w:rFonts w:ascii="Times New Roman" w:hAnsi="Times New Roman" w:cs="Times New Roman"/>
        </w:rPr>
        <w:t xml:space="preserve"> </w:t>
      </w:r>
      <w:r w:rsidRPr="00FB3D91">
        <w:rPr>
          <w:rFonts w:ascii="Times New Roman" w:hAnsi="Times New Roman" w:cs="Times New Roman"/>
        </w:rPr>
        <w:t>uzņēmējdarbību</w:t>
      </w:r>
      <w:r w:rsidR="00861202">
        <w:rPr>
          <w:rFonts w:ascii="Times New Roman" w:hAnsi="Times New Roman" w:cs="Times New Roman"/>
        </w:rPr>
        <w:t xml:space="preserve"> </w:t>
      </w:r>
      <w:r w:rsidRPr="00FB3D91">
        <w:rPr>
          <w:rFonts w:ascii="Times New Roman" w:hAnsi="Times New Roman" w:cs="Times New Roman"/>
        </w:rPr>
        <w:t>ar</w:t>
      </w:r>
      <w:r w:rsidR="00861202">
        <w:rPr>
          <w:rFonts w:ascii="Times New Roman" w:hAnsi="Times New Roman" w:cs="Times New Roman"/>
        </w:rPr>
        <w:t xml:space="preserve"> </w:t>
      </w:r>
      <w:r w:rsidRPr="00FB3D91">
        <w:rPr>
          <w:rFonts w:ascii="Times New Roman" w:hAnsi="Times New Roman" w:cs="Times New Roman"/>
        </w:rPr>
        <w:t>galveno</w:t>
      </w:r>
      <w:r w:rsidR="00861202">
        <w:rPr>
          <w:rFonts w:ascii="Times New Roman" w:hAnsi="Times New Roman" w:cs="Times New Roman"/>
        </w:rPr>
        <w:t xml:space="preserve"> </w:t>
      </w:r>
      <w:r w:rsidRPr="00FB3D91">
        <w:rPr>
          <w:rFonts w:ascii="Times New Roman" w:hAnsi="Times New Roman" w:cs="Times New Roman"/>
        </w:rPr>
        <w:t>mērķi</w:t>
      </w:r>
      <w:r w:rsidR="00861202">
        <w:rPr>
          <w:rFonts w:ascii="Times New Roman" w:hAnsi="Times New Roman" w:cs="Times New Roman"/>
        </w:rPr>
        <w:t xml:space="preserve"> </w:t>
      </w:r>
      <w:r w:rsidRPr="00FB3D91">
        <w:rPr>
          <w:rFonts w:ascii="Times New Roman" w:hAnsi="Times New Roman" w:cs="Times New Roman"/>
        </w:rPr>
        <w:t>nodrošināt specializētu medicīnisko palīdzību veselības aprūpē.</w:t>
      </w:r>
    </w:p>
    <w:p w:rsidR="004E5C09" w:rsidRPr="00FB3D91" w:rsidRDefault="008B66BF" w:rsidP="00EC6D63">
      <w:pPr>
        <w:pStyle w:val="BodyText"/>
        <w:spacing w:before="1"/>
        <w:ind w:left="218" w:right="51" w:firstLine="502"/>
        <w:jc w:val="both"/>
        <w:rPr>
          <w:rFonts w:ascii="Times New Roman" w:hAnsi="Times New Roman" w:cs="Times New Roman"/>
        </w:rPr>
      </w:pPr>
      <w:r w:rsidRPr="00FB3D91">
        <w:rPr>
          <w:rFonts w:ascii="Times New Roman" w:hAnsi="Times New Roman" w:cs="Times New Roman"/>
        </w:rPr>
        <w:t>RC„</w:t>
      </w:r>
      <w:r w:rsidR="00BB30D7" w:rsidRPr="00FB3D91">
        <w:rPr>
          <w:rFonts w:ascii="Times New Roman" w:hAnsi="Times New Roman" w:cs="Times New Roman"/>
        </w:rPr>
        <w:t>Rāzna”</w:t>
      </w:r>
      <w:r w:rsidR="00861202">
        <w:rPr>
          <w:rFonts w:ascii="Times New Roman" w:hAnsi="Times New Roman" w:cs="Times New Roman"/>
        </w:rPr>
        <w:t xml:space="preserve"> </w:t>
      </w:r>
      <w:r w:rsidRPr="00FB3D91">
        <w:rPr>
          <w:rFonts w:ascii="Times New Roman" w:hAnsi="Times New Roman" w:cs="Times New Roman"/>
        </w:rPr>
        <w:t>pamatdarbība</w:t>
      </w:r>
      <w:r w:rsidR="00861202">
        <w:rPr>
          <w:rFonts w:ascii="Times New Roman" w:hAnsi="Times New Roman" w:cs="Times New Roman"/>
        </w:rPr>
        <w:t xml:space="preserve"> </w:t>
      </w:r>
      <w:r w:rsidRPr="00FB3D91">
        <w:rPr>
          <w:rFonts w:ascii="Times New Roman" w:hAnsi="Times New Roman" w:cs="Times New Roman"/>
        </w:rPr>
        <w:t>ir</w:t>
      </w:r>
      <w:r w:rsidR="00861202">
        <w:rPr>
          <w:rFonts w:ascii="Times New Roman" w:hAnsi="Times New Roman" w:cs="Times New Roman"/>
        </w:rPr>
        <w:t xml:space="preserve"> </w:t>
      </w:r>
      <w:r w:rsidRPr="00FB3D91">
        <w:rPr>
          <w:rFonts w:ascii="Times New Roman" w:hAnsi="Times New Roman" w:cs="Times New Roman"/>
        </w:rPr>
        <w:t>sekundāro</w:t>
      </w:r>
      <w:r w:rsidR="00861202">
        <w:rPr>
          <w:rFonts w:ascii="Times New Roman" w:hAnsi="Times New Roman" w:cs="Times New Roman"/>
        </w:rPr>
        <w:t xml:space="preserve"> </w:t>
      </w:r>
      <w:r w:rsidRPr="00FB3D91">
        <w:rPr>
          <w:rFonts w:ascii="Times New Roman" w:hAnsi="Times New Roman" w:cs="Times New Roman"/>
        </w:rPr>
        <w:t>ambulatoro</w:t>
      </w:r>
      <w:r w:rsidR="00861202">
        <w:rPr>
          <w:rFonts w:ascii="Times New Roman" w:hAnsi="Times New Roman" w:cs="Times New Roman"/>
        </w:rPr>
        <w:t xml:space="preserve"> </w:t>
      </w:r>
      <w:r w:rsidRPr="00FB3D91">
        <w:rPr>
          <w:rFonts w:ascii="Times New Roman" w:hAnsi="Times New Roman" w:cs="Times New Roman"/>
        </w:rPr>
        <w:t>veselības</w:t>
      </w:r>
      <w:r w:rsidR="00861202">
        <w:rPr>
          <w:rFonts w:ascii="Times New Roman" w:hAnsi="Times New Roman" w:cs="Times New Roman"/>
        </w:rPr>
        <w:t xml:space="preserve"> </w:t>
      </w:r>
      <w:r w:rsidRPr="00FB3D91">
        <w:rPr>
          <w:rFonts w:ascii="Times New Roman" w:hAnsi="Times New Roman" w:cs="Times New Roman"/>
        </w:rPr>
        <w:t>aprūpes</w:t>
      </w:r>
      <w:r w:rsidR="00861202">
        <w:rPr>
          <w:rFonts w:ascii="Times New Roman" w:hAnsi="Times New Roman" w:cs="Times New Roman"/>
        </w:rPr>
        <w:t xml:space="preserve"> </w:t>
      </w:r>
      <w:r w:rsidRPr="00FB3D91">
        <w:rPr>
          <w:rFonts w:ascii="Times New Roman" w:hAnsi="Times New Roman" w:cs="Times New Roman"/>
        </w:rPr>
        <w:t xml:space="preserve">pakalpojumu </w:t>
      </w:r>
      <w:r w:rsidRPr="00FB3D91">
        <w:rPr>
          <w:rFonts w:ascii="Times New Roman" w:hAnsi="Times New Roman" w:cs="Times New Roman"/>
          <w:spacing w:val="-2"/>
        </w:rPr>
        <w:t>sniegšana.</w:t>
      </w:r>
    </w:p>
    <w:p w:rsidR="004E5C09" w:rsidRPr="00FB3D91" w:rsidRDefault="008E53F1" w:rsidP="00EC6D63">
      <w:pPr>
        <w:pStyle w:val="BodyText"/>
        <w:ind w:left="218" w:right="51"/>
        <w:jc w:val="both"/>
        <w:rPr>
          <w:rFonts w:ascii="Times New Roman" w:hAnsi="Times New Roman" w:cs="Times New Roman"/>
          <w:spacing w:val="-6"/>
        </w:rPr>
      </w:pPr>
      <w:r w:rsidRPr="00FB3D91">
        <w:rPr>
          <w:rFonts w:ascii="Times New Roman" w:hAnsi="Times New Roman" w:cs="Times New Roman"/>
        </w:rPr>
        <w:t>Saskaņā</w:t>
      </w:r>
      <w:r w:rsidR="00861202">
        <w:rPr>
          <w:rFonts w:ascii="Times New Roman" w:hAnsi="Times New Roman" w:cs="Times New Roman"/>
        </w:rPr>
        <w:t xml:space="preserve"> </w:t>
      </w:r>
      <w:r w:rsidRPr="00FB3D91">
        <w:rPr>
          <w:rFonts w:ascii="Times New Roman" w:hAnsi="Times New Roman" w:cs="Times New Roman"/>
        </w:rPr>
        <w:t>ar</w:t>
      </w:r>
      <w:r w:rsidR="00861202">
        <w:rPr>
          <w:rFonts w:ascii="Times New Roman" w:hAnsi="Times New Roman" w:cs="Times New Roman"/>
        </w:rPr>
        <w:t xml:space="preserve"> </w:t>
      </w:r>
      <w:r w:rsidRPr="00FB3D91">
        <w:rPr>
          <w:rFonts w:ascii="Times New Roman" w:hAnsi="Times New Roman" w:cs="Times New Roman"/>
        </w:rPr>
        <w:t>2018.gada</w:t>
      </w:r>
      <w:r w:rsidR="00861202">
        <w:rPr>
          <w:rFonts w:ascii="Times New Roman" w:hAnsi="Times New Roman" w:cs="Times New Roman"/>
        </w:rPr>
        <w:t xml:space="preserve"> </w:t>
      </w:r>
      <w:r w:rsidRPr="00FB3D91">
        <w:rPr>
          <w:rFonts w:ascii="Times New Roman" w:hAnsi="Times New Roman" w:cs="Times New Roman"/>
        </w:rPr>
        <w:t>28.augusta</w:t>
      </w:r>
      <w:r w:rsidR="00861202">
        <w:rPr>
          <w:rFonts w:ascii="Times New Roman" w:hAnsi="Times New Roman" w:cs="Times New Roman"/>
        </w:rPr>
        <w:t xml:space="preserve"> </w:t>
      </w:r>
      <w:r w:rsidRPr="00FB3D91">
        <w:rPr>
          <w:rFonts w:ascii="Times New Roman" w:hAnsi="Times New Roman" w:cs="Times New Roman"/>
        </w:rPr>
        <w:t>MK</w:t>
      </w:r>
      <w:r w:rsidR="00861202">
        <w:rPr>
          <w:rFonts w:ascii="Times New Roman" w:hAnsi="Times New Roman" w:cs="Times New Roman"/>
        </w:rPr>
        <w:t xml:space="preserve"> </w:t>
      </w:r>
      <w:r w:rsidRPr="00FB3D91">
        <w:rPr>
          <w:rFonts w:ascii="Times New Roman" w:hAnsi="Times New Roman" w:cs="Times New Roman"/>
        </w:rPr>
        <w:t>noteikumiem</w:t>
      </w:r>
      <w:r w:rsidR="00861202">
        <w:rPr>
          <w:rFonts w:ascii="Times New Roman" w:hAnsi="Times New Roman" w:cs="Times New Roman"/>
        </w:rPr>
        <w:t xml:space="preserve"> </w:t>
      </w:r>
      <w:r w:rsidRPr="00FB3D91">
        <w:rPr>
          <w:rFonts w:ascii="Times New Roman" w:hAnsi="Times New Roman" w:cs="Times New Roman"/>
        </w:rPr>
        <w:t>Nr.555</w:t>
      </w:r>
      <w:r w:rsidR="004E3CF9">
        <w:rPr>
          <w:rFonts w:ascii="Times New Roman" w:hAnsi="Times New Roman" w:cs="Times New Roman"/>
        </w:rPr>
        <w:t xml:space="preserve"> </w:t>
      </w:r>
      <w:r w:rsidRPr="00FB3D91">
        <w:rPr>
          <w:rFonts w:ascii="Times New Roman" w:hAnsi="Times New Roman" w:cs="Times New Roman"/>
        </w:rPr>
        <w:t>„Veselības</w:t>
      </w:r>
      <w:r w:rsidR="00861202">
        <w:rPr>
          <w:rFonts w:ascii="Times New Roman" w:hAnsi="Times New Roman" w:cs="Times New Roman"/>
        </w:rPr>
        <w:t xml:space="preserve"> </w:t>
      </w:r>
      <w:r w:rsidRPr="00FB3D91">
        <w:rPr>
          <w:rFonts w:ascii="Times New Roman" w:hAnsi="Times New Roman" w:cs="Times New Roman"/>
        </w:rPr>
        <w:t>aprūpes</w:t>
      </w:r>
      <w:r w:rsidR="00861202">
        <w:rPr>
          <w:rFonts w:ascii="Times New Roman" w:hAnsi="Times New Roman" w:cs="Times New Roman"/>
        </w:rPr>
        <w:t xml:space="preserve"> </w:t>
      </w:r>
      <w:r w:rsidRPr="00FB3D91">
        <w:rPr>
          <w:rFonts w:ascii="Times New Roman" w:hAnsi="Times New Roman" w:cs="Times New Roman"/>
        </w:rPr>
        <w:t>pakalpojumu organizēšanas un samaksas kārtība”, centrs slēdz līgumu ar Nacionālo veselības dienestu</w:t>
      </w:r>
      <w:r w:rsidR="00861202">
        <w:rPr>
          <w:rFonts w:ascii="Times New Roman" w:hAnsi="Times New Roman" w:cs="Times New Roman"/>
        </w:rPr>
        <w:t xml:space="preserve"> </w:t>
      </w:r>
      <w:r w:rsidRPr="00FB3D91">
        <w:rPr>
          <w:rFonts w:ascii="Times New Roman" w:hAnsi="Times New Roman" w:cs="Times New Roman"/>
        </w:rPr>
        <w:t>(NVD)</w:t>
      </w:r>
      <w:r w:rsidR="00861202">
        <w:rPr>
          <w:rFonts w:ascii="Times New Roman" w:hAnsi="Times New Roman" w:cs="Times New Roman"/>
        </w:rPr>
        <w:t xml:space="preserve"> </w:t>
      </w:r>
      <w:r w:rsidRPr="00FB3D91">
        <w:rPr>
          <w:rFonts w:ascii="Times New Roman" w:hAnsi="Times New Roman" w:cs="Times New Roman"/>
        </w:rPr>
        <w:t>par</w:t>
      </w:r>
      <w:r w:rsidR="00861202">
        <w:rPr>
          <w:rFonts w:ascii="Times New Roman" w:hAnsi="Times New Roman" w:cs="Times New Roman"/>
        </w:rPr>
        <w:t xml:space="preserve"> </w:t>
      </w:r>
      <w:r w:rsidRPr="00FB3D91">
        <w:rPr>
          <w:rFonts w:ascii="Times New Roman" w:hAnsi="Times New Roman" w:cs="Times New Roman"/>
        </w:rPr>
        <w:t>sekojošām</w:t>
      </w:r>
      <w:r w:rsidR="00861202">
        <w:rPr>
          <w:rFonts w:ascii="Times New Roman" w:hAnsi="Times New Roman" w:cs="Times New Roman"/>
        </w:rPr>
        <w:t xml:space="preserve"> </w:t>
      </w:r>
      <w:r w:rsidRPr="00FB3D91">
        <w:rPr>
          <w:rFonts w:ascii="Times New Roman" w:hAnsi="Times New Roman" w:cs="Times New Roman"/>
        </w:rPr>
        <w:t>iezīmētām</w:t>
      </w:r>
      <w:r w:rsidR="00861202">
        <w:rPr>
          <w:rFonts w:ascii="Times New Roman" w:hAnsi="Times New Roman" w:cs="Times New Roman"/>
        </w:rPr>
        <w:t xml:space="preserve"> </w:t>
      </w:r>
      <w:r w:rsidRPr="00FB3D91">
        <w:rPr>
          <w:rFonts w:ascii="Times New Roman" w:hAnsi="Times New Roman" w:cs="Times New Roman"/>
          <w:spacing w:val="-2"/>
        </w:rPr>
        <w:t>programmām:</w:t>
      </w:r>
    </w:p>
    <w:p w:rsidR="004E5C09" w:rsidRPr="00FB3D91" w:rsidRDefault="008E53F1" w:rsidP="00EC6D63">
      <w:pPr>
        <w:pStyle w:val="ListParagraph"/>
        <w:numPr>
          <w:ilvl w:val="0"/>
          <w:numId w:val="4"/>
        </w:numPr>
        <w:tabs>
          <w:tab w:val="left" w:pos="938"/>
          <w:tab w:val="left" w:pos="985"/>
        </w:tabs>
        <w:ind w:right="51" w:hanging="360"/>
        <w:jc w:val="both"/>
        <w:rPr>
          <w:rFonts w:ascii="Times New Roman" w:hAnsi="Times New Roman" w:cs="Times New Roman"/>
        </w:rPr>
      </w:pPr>
      <w:r w:rsidRPr="00FB3D91">
        <w:rPr>
          <w:rFonts w:ascii="Times New Roman" w:hAnsi="Times New Roman" w:cs="Times New Roman"/>
          <w:color w:val="FF0000"/>
        </w:rPr>
        <w:tab/>
      </w:r>
      <w:r w:rsidRPr="00FB3D91">
        <w:rPr>
          <w:rFonts w:ascii="Times New Roman" w:hAnsi="Times New Roman" w:cs="Times New Roman"/>
        </w:rPr>
        <w:t>Par</w:t>
      </w:r>
      <w:r w:rsidR="00861202">
        <w:rPr>
          <w:rFonts w:ascii="Times New Roman" w:hAnsi="Times New Roman" w:cs="Times New Roman"/>
        </w:rPr>
        <w:t xml:space="preserve"> </w:t>
      </w:r>
      <w:r w:rsidRPr="00FB3D91">
        <w:rPr>
          <w:rFonts w:ascii="Times New Roman" w:hAnsi="Times New Roman" w:cs="Times New Roman"/>
        </w:rPr>
        <w:t>sekundāro</w:t>
      </w:r>
      <w:r w:rsidR="00861202">
        <w:rPr>
          <w:rFonts w:ascii="Times New Roman" w:hAnsi="Times New Roman" w:cs="Times New Roman"/>
        </w:rPr>
        <w:t xml:space="preserve"> </w:t>
      </w:r>
      <w:r w:rsidRPr="00FB3D91">
        <w:rPr>
          <w:rFonts w:ascii="Times New Roman" w:hAnsi="Times New Roman" w:cs="Times New Roman"/>
        </w:rPr>
        <w:t>ambulatoro</w:t>
      </w:r>
      <w:r w:rsidR="00861202">
        <w:rPr>
          <w:rFonts w:ascii="Times New Roman" w:hAnsi="Times New Roman" w:cs="Times New Roman"/>
        </w:rPr>
        <w:t xml:space="preserve"> </w:t>
      </w:r>
      <w:r w:rsidRPr="00FB3D91">
        <w:rPr>
          <w:rFonts w:ascii="Times New Roman" w:hAnsi="Times New Roman" w:cs="Times New Roman"/>
        </w:rPr>
        <w:t>veselības</w:t>
      </w:r>
      <w:r w:rsidR="00861202">
        <w:rPr>
          <w:rFonts w:ascii="Times New Roman" w:hAnsi="Times New Roman" w:cs="Times New Roman"/>
        </w:rPr>
        <w:t xml:space="preserve"> </w:t>
      </w:r>
      <w:r w:rsidRPr="00FB3D91">
        <w:rPr>
          <w:rFonts w:ascii="Times New Roman" w:hAnsi="Times New Roman" w:cs="Times New Roman"/>
        </w:rPr>
        <w:t>aprūpes</w:t>
      </w:r>
      <w:r w:rsidR="00861202">
        <w:rPr>
          <w:rFonts w:ascii="Times New Roman" w:hAnsi="Times New Roman" w:cs="Times New Roman"/>
        </w:rPr>
        <w:t xml:space="preserve"> </w:t>
      </w:r>
      <w:r w:rsidRPr="00FB3D91">
        <w:rPr>
          <w:rFonts w:ascii="Times New Roman" w:hAnsi="Times New Roman" w:cs="Times New Roman"/>
        </w:rPr>
        <w:t>pakalpojumu</w:t>
      </w:r>
      <w:r w:rsidR="00861202">
        <w:rPr>
          <w:rFonts w:ascii="Times New Roman" w:hAnsi="Times New Roman" w:cs="Times New Roman"/>
        </w:rPr>
        <w:t xml:space="preserve"> </w:t>
      </w:r>
      <w:r w:rsidRPr="00FB3D91">
        <w:rPr>
          <w:rFonts w:ascii="Times New Roman" w:hAnsi="Times New Roman" w:cs="Times New Roman"/>
        </w:rPr>
        <w:t>sniegšanu</w:t>
      </w:r>
      <w:r w:rsidR="00861202">
        <w:rPr>
          <w:rFonts w:ascii="Times New Roman" w:hAnsi="Times New Roman" w:cs="Times New Roman"/>
        </w:rPr>
        <w:t xml:space="preserve"> </w:t>
      </w:r>
      <w:r w:rsidRPr="00FB3D91">
        <w:rPr>
          <w:rFonts w:ascii="Times New Roman" w:hAnsi="Times New Roman" w:cs="Times New Roman"/>
        </w:rPr>
        <w:t>un</w:t>
      </w:r>
      <w:r w:rsidR="00861202">
        <w:rPr>
          <w:rFonts w:ascii="Times New Roman" w:hAnsi="Times New Roman" w:cs="Times New Roman"/>
        </w:rPr>
        <w:t xml:space="preserve"> </w:t>
      </w:r>
      <w:r w:rsidRPr="00FB3D91">
        <w:rPr>
          <w:rFonts w:ascii="Times New Roman" w:hAnsi="Times New Roman" w:cs="Times New Roman"/>
        </w:rPr>
        <w:t>apmaksu (ambulatori un dienas stacionārā)</w:t>
      </w:r>
      <w:r w:rsidR="00BB30D7" w:rsidRPr="00FB3D91">
        <w:rPr>
          <w:rFonts w:ascii="Times New Roman" w:hAnsi="Times New Roman" w:cs="Times New Roman"/>
        </w:rPr>
        <w:t>.</w:t>
      </w:r>
    </w:p>
    <w:p w:rsidR="004E5C09" w:rsidRPr="00FB3D91" w:rsidRDefault="008E53F1" w:rsidP="00EC6D63">
      <w:pPr>
        <w:pStyle w:val="BodyText"/>
        <w:ind w:left="218" w:right="51" w:firstLine="360"/>
        <w:jc w:val="both"/>
        <w:rPr>
          <w:rFonts w:ascii="Times New Roman" w:hAnsi="Times New Roman" w:cs="Times New Roman"/>
        </w:rPr>
      </w:pPr>
      <w:r w:rsidRPr="00FB3D91">
        <w:rPr>
          <w:rFonts w:ascii="Times New Roman" w:hAnsi="Times New Roman" w:cs="Times New Roman"/>
        </w:rPr>
        <w:t>RC„</w:t>
      </w:r>
      <w:r w:rsidR="00BB30D7" w:rsidRPr="00FB3D91">
        <w:rPr>
          <w:rFonts w:ascii="Times New Roman" w:hAnsi="Times New Roman" w:cs="Times New Roman"/>
        </w:rPr>
        <w:t>Rāzna</w:t>
      </w:r>
      <w:r w:rsidRPr="00FB3D91">
        <w:rPr>
          <w:rFonts w:ascii="Times New Roman" w:hAnsi="Times New Roman" w:cs="Times New Roman"/>
        </w:rPr>
        <w:t>”</w:t>
      </w:r>
      <w:r w:rsidR="009E2539">
        <w:rPr>
          <w:rFonts w:ascii="Times New Roman" w:hAnsi="Times New Roman" w:cs="Times New Roman"/>
        </w:rPr>
        <w:t xml:space="preserve"> </w:t>
      </w:r>
      <w:r w:rsidRPr="00FB3D91">
        <w:rPr>
          <w:rFonts w:ascii="Times New Roman" w:hAnsi="Times New Roman" w:cs="Times New Roman"/>
        </w:rPr>
        <w:t>tiek</w:t>
      </w:r>
      <w:r w:rsidR="00861202">
        <w:rPr>
          <w:rFonts w:ascii="Times New Roman" w:hAnsi="Times New Roman" w:cs="Times New Roman"/>
        </w:rPr>
        <w:t xml:space="preserve"> </w:t>
      </w:r>
      <w:r w:rsidRPr="00FB3D91">
        <w:rPr>
          <w:rFonts w:ascii="Times New Roman" w:hAnsi="Times New Roman" w:cs="Times New Roman"/>
        </w:rPr>
        <w:t>uzņemti</w:t>
      </w:r>
      <w:r w:rsidR="00861202">
        <w:rPr>
          <w:rFonts w:ascii="Times New Roman" w:hAnsi="Times New Roman" w:cs="Times New Roman"/>
        </w:rPr>
        <w:t xml:space="preserve"> </w:t>
      </w:r>
      <w:r w:rsidRPr="00FB3D91">
        <w:rPr>
          <w:rFonts w:ascii="Times New Roman" w:hAnsi="Times New Roman" w:cs="Times New Roman"/>
        </w:rPr>
        <w:t>pacienti</w:t>
      </w:r>
      <w:r w:rsidR="00861202">
        <w:rPr>
          <w:rFonts w:ascii="Times New Roman" w:hAnsi="Times New Roman" w:cs="Times New Roman"/>
        </w:rPr>
        <w:t xml:space="preserve"> </w:t>
      </w:r>
      <w:r w:rsidRPr="00FB3D91">
        <w:rPr>
          <w:rFonts w:ascii="Times New Roman" w:hAnsi="Times New Roman" w:cs="Times New Roman"/>
        </w:rPr>
        <w:t>no</w:t>
      </w:r>
      <w:r w:rsidR="00861202">
        <w:rPr>
          <w:rFonts w:ascii="Times New Roman" w:hAnsi="Times New Roman" w:cs="Times New Roman"/>
        </w:rPr>
        <w:t xml:space="preserve"> </w:t>
      </w:r>
      <w:r w:rsidRPr="00FB3D91">
        <w:rPr>
          <w:rFonts w:ascii="Times New Roman" w:hAnsi="Times New Roman" w:cs="Times New Roman"/>
        </w:rPr>
        <w:t>visas</w:t>
      </w:r>
      <w:r w:rsidR="00861202">
        <w:rPr>
          <w:rFonts w:ascii="Times New Roman" w:hAnsi="Times New Roman" w:cs="Times New Roman"/>
        </w:rPr>
        <w:t xml:space="preserve"> </w:t>
      </w:r>
      <w:r w:rsidRPr="00FB3D91">
        <w:rPr>
          <w:rFonts w:ascii="Times New Roman" w:hAnsi="Times New Roman" w:cs="Times New Roman"/>
        </w:rPr>
        <w:t>valsts,</w:t>
      </w:r>
      <w:r w:rsidR="00861202">
        <w:rPr>
          <w:rFonts w:ascii="Times New Roman" w:hAnsi="Times New Roman" w:cs="Times New Roman"/>
        </w:rPr>
        <w:t xml:space="preserve"> </w:t>
      </w:r>
      <w:r w:rsidRPr="00FB3D91">
        <w:rPr>
          <w:rFonts w:ascii="Times New Roman" w:hAnsi="Times New Roman" w:cs="Times New Roman"/>
        </w:rPr>
        <w:t>taču</w:t>
      </w:r>
      <w:r w:rsidR="00861202">
        <w:rPr>
          <w:rFonts w:ascii="Times New Roman" w:hAnsi="Times New Roman" w:cs="Times New Roman"/>
        </w:rPr>
        <w:t xml:space="preserve"> </w:t>
      </w:r>
      <w:r w:rsidRPr="00FB3D91">
        <w:rPr>
          <w:rFonts w:ascii="Times New Roman" w:hAnsi="Times New Roman" w:cs="Times New Roman"/>
        </w:rPr>
        <w:t>rehabilitācijas</w:t>
      </w:r>
      <w:r w:rsidR="00861202">
        <w:rPr>
          <w:rFonts w:ascii="Times New Roman" w:hAnsi="Times New Roman" w:cs="Times New Roman"/>
        </w:rPr>
        <w:t xml:space="preserve"> </w:t>
      </w:r>
      <w:r w:rsidRPr="00FB3D91">
        <w:rPr>
          <w:rFonts w:ascii="Times New Roman" w:hAnsi="Times New Roman" w:cs="Times New Roman"/>
        </w:rPr>
        <w:t>pakalpojumus</w:t>
      </w:r>
      <w:r w:rsidR="00861202">
        <w:rPr>
          <w:rFonts w:ascii="Times New Roman" w:hAnsi="Times New Roman" w:cs="Times New Roman"/>
        </w:rPr>
        <w:t xml:space="preserve"> </w:t>
      </w:r>
      <w:r w:rsidRPr="00FB3D91">
        <w:rPr>
          <w:rFonts w:ascii="Times New Roman" w:hAnsi="Times New Roman" w:cs="Times New Roman"/>
        </w:rPr>
        <w:t xml:space="preserve">pamatā izmanto </w:t>
      </w:r>
      <w:bookmarkStart w:id="0" w:name="_Hlk179910370"/>
      <w:r w:rsidR="00BB30D7" w:rsidRPr="00FB3D91">
        <w:rPr>
          <w:rFonts w:ascii="Times New Roman" w:hAnsi="Times New Roman" w:cs="Times New Roman"/>
        </w:rPr>
        <w:t>Rēzeknes valstspilsētas</w:t>
      </w:r>
      <w:bookmarkEnd w:id="0"/>
      <w:r w:rsidR="00861202">
        <w:rPr>
          <w:rFonts w:ascii="Times New Roman" w:hAnsi="Times New Roman" w:cs="Times New Roman"/>
        </w:rPr>
        <w:t xml:space="preserve"> </w:t>
      </w:r>
      <w:r w:rsidR="00BB30D7" w:rsidRPr="00FB3D91">
        <w:rPr>
          <w:rFonts w:ascii="Times New Roman" w:hAnsi="Times New Roman" w:cs="Times New Roman"/>
        </w:rPr>
        <w:t xml:space="preserve">un </w:t>
      </w:r>
      <w:r w:rsidR="00F161FB" w:rsidRPr="00FB3D91">
        <w:rPr>
          <w:rFonts w:ascii="Times New Roman" w:hAnsi="Times New Roman" w:cs="Times New Roman"/>
        </w:rPr>
        <w:t xml:space="preserve">Rēzeknes </w:t>
      </w:r>
      <w:r w:rsidR="00BB30D7" w:rsidRPr="00FB3D91">
        <w:rPr>
          <w:rFonts w:ascii="Times New Roman" w:hAnsi="Times New Roman" w:cs="Times New Roman"/>
        </w:rPr>
        <w:t>novada iedzīvotāji.</w:t>
      </w:r>
    </w:p>
    <w:p w:rsidR="004E5C09" w:rsidRPr="00FB3D91" w:rsidRDefault="008E53F1" w:rsidP="00EC6D63">
      <w:pPr>
        <w:pStyle w:val="BodyText"/>
        <w:spacing w:line="257" w:lineRule="exact"/>
        <w:ind w:left="218"/>
        <w:jc w:val="both"/>
        <w:rPr>
          <w:rFonts w:ascii="Times New Roman" w:hAnsi="Times New Roman" w:cs="Times New Roman"/>
        </w:rPr>
      </w:pPr>
      <w:r w:rsidRPr="00FB3D91">
        <w:rPr>
          <w:rFonts w:ascii="Times New Roman" w:hAnsi="Times New Roman" w:cs="Times New Roman"/>
        </w:rPr>
        <w:t>Centrs</w:t>
      </w:r>
      <w:r w:rsidR="00861202">
        <w:rPr>
          <w:rFonts w:ascii="Times New Roman" w:hAnsi="Times New Roman" w:cs="Times New Roman"/>
        </w:rPr>
        <w:t xml:space="preserve"> </w:t>
      </w:r>
      <w:r w:rsidRPr="00FB3D91">
        <w:rPr>
          <w:rFonts w:ascii="Times New Roman" w:hAnsi="Times New Roman" w:cs="Times New Roman"/>
        </w:rPr>
        <w:t>sadarbojas</w:t>
      </w:r>
      <w:r w:rsidR="00861202">
        <w:rPr>
          <w:rFonts w:ascii="Times New Roman" w:hAnsi="Times New Roman" w:cs="Times New Roman"/>
        </w:rPr>
        <w:t xml:space="preserve"> </w:t>
      </w:r>
      <w:r w:rsidRPr="00FB3D91">
        <w:rPr>
          <w:rFonts w:ascii="Times New Roman" w:hAnsi="Times New Roman" w:cs="Times New Roman"/>
        </w:rPr>
        <w:t>ar</w:t>
      </w:r>
      <w:r w:rsidR="00861202">
        <w:rPr>
          <w:rFonts w:ascii="Times New Roman" w:hAnsi="Times New Roman" w:cs="Times New Roman"/>
        </w:rPr>
        <w:t xml:space="preserve"> </w:t>
      </w:r>
      <w:r w:rsidRPr="00FB3D91">
        <w:rPr>
          <w:rFonts w:ascii="Times New Roman" w:hAnsi="Times New Roman" w:cs="Times New Roman"/>
        </w:rPr>
        <w:t>ģimenes</w:t>
      </w:r>
      <w:r w:rsidR="00861202">
        <w:rPr>
          <w:rFonts w:ascii="Times New Roman" w:hAnsi="Times New Roman" w:cs="Times New Roman"/>
        </w:rPr>
        <w:t xml:space="preserve"> </w:t>
      </w:r>
      <w:r w:rsidRPr="00FB3D91">
        <w:rPr>
          <w:rFonts w:ascii="Times New Roman" w:hAnsi="Times New Roman" w:cs="Times New Roman"/>
        </w:rPr>
        <w:t>ārstiem,</w:t>
      </w:r>
      <w:r w:rsidR="00861202">
        <w:rPr>
          <w:rFonts w:ascii="Times New Roman" w:hAnsi="Times New Roman" w:cs="Times New Roman"/>
        </w:rPr>
        <w:t xml:space="preserve"> </w:t>
      </w:r>
      <w:r w:rsidRPr="00FB3D91">
        <w:rPr>
          <w:rFonts w:ascii="Times New Roman" w:hAnsi="Times New Roman" w:cs="Times New Roman"/>
        </w:rPr>
        <w:t>pašvaldību</w:t>
      </w:r>
      <w:r w:rsidR="00861202">
        <w:rPr>
          <w:rFonts w:ascii="Times New Roman" w:hAnsi="Times New Roman" w:cs="Times New Roman"/>
        </w:rPr>
        <w:t xml:space="preserve"> </w:t>
      </w:r>
      <w:r w:rsidRPr="00FB3D91">
        <w:rPr>
          <w:rFonts w:ascii="Times New Roman" w:hAnsi="Times New Roman" w:cs="Times New Roman"/>
        </w:rPr>
        <w:t>sociālajiem</w:t>
      </w:r>
      <w:r w:rsidR="00861202">
        <w:rPr>
          <w:rFonts w:ascii="Times New Roman" w:hAnsi="Times New Roman" w:cs="Times New Roman"/>
        </w:rPr>
        <w:t xml:space="preserve"> </w:t>
      </w:r>
      <w:r w:rsidRPr="00FB3D91">
        <w:rPr>
          <w:rFonts w:ascii="Times New Roman" w:hAnsi="Times New Roman" w:cs="Times New Roman"/>
          <w:spacing w:val="-2"/>
        </w:rPr>
        <w:t>dienestiem.</w:t>
      </w:r>
    </w:p>
    <w:p w:rsidR="004E5C09" w:rsidRPr="00FB3D91" w:rsidRDefault="004E5C09" w:rsidP="00EC6D63">
      <w:pPr>
        <w:pStyle w:val="BodyText"/>
        <w:jc w:val="both"/>
        <w:rPr>
          <w:rFonts w:ascii="Times New Roman" w:hAnsi="Times New Roman" w:cs="Times New Roman"/>
        </w:rPr>
      </w:pPr>
    </w:p>
    <w:p w:rsidR="004E5C09" w:rsidRDefault="008E53F1" w:rsidP="00EC6D63">
      <w:pPr>
        <w:pStyle w:val="BodyText"/>
        <w:spacing w:line="257" w:lineRule="exact"/>
        <w:ind w:left="218" w:firstLine="360"/>
        <w:jc w:val="both"/>
        <w:rPr>
          <w:rFonts w:ascii="Times New Roman" w:hAnsi="Times New Roman" w:cs="Times New Roman"/>
          <w:iCs/>
          <w:spacing w:val="-2"/>
        </w:rPr>
      </w:pPr>
      <w:bookmarkStart w:id="1" w:name="_Hlk179915911"/>
      <w:r w:rsidRPr="009E2539">
        <w:rPr>
          <w:rFonts w:ascii="Times New Roman" w:hAnsi="Times New Roman" w:cs="Times New Roman"/>
          <w:iCs/>
        </w:rPr>
        <w:t>RC„</w:t>
      </w:r>
      <w:r w:rsidR="008B66BF" w:rsidRPr="009E2539">
        <w:rPr>
          <w:rFonts w:ascii="Times New Roman" w:hAnsi="Times New Roman" w:cs="Times New Roman"/>
          <w:iCs/>
        </w:rPr>
        <w:t>Rāzna</w:t>
      </w:r>
      <w:r w:rsidRPr="009E2539">
        <w:rPr>
          <w:rFonts w:ascii="Times New Roman" w:hAnsi="Times New Roman" w:cs="Times New Roman"/>
          <w:iCs/>
        </w:rPr>
        <w:t>”</w:t>
      </w:r>
      <w:bookmarkEnd w:id="1"/>
      <w:r w:rsidR="009E2539" w:rsidRPr="009E2539">
        <w:rPr>
          <w:rFonts w:ascii="Times New Roman" w:hAnsi="Times New Roman" w:cs="Times New Roman"/>
          <w:iCs/>
        </w:rPr>
        <w:t xml:space="preserve"> </w:t>
      </w:r>
      <w:r w:rsidRPr="009E2539">
        <w:rPr>
          <w:rFonts w:ascii="Times New Roman" w:hAnsi="Times New Roman" w:cs="Times New Roman"/>
          <w:iCs/>
        </w:rPr>
        <w:t>pamatkapitāls</w:t>
      </w:r>
      <w:r w:rsidR="00861202" w:rsidRPr="009E2539">
        <w:rPr>
          <w:rFonts w:ascii="Times New Roman" w:hAnsi="Times New Roman" w:cs="Times New Roman"/>
          <w:iCs/>
        </w:rPr>
        <w:t xml:space="preserve"> </w:t>
      </w:r>
      <w:r w:rsidRPr="009E2539">
        <w:rPr>
          <w:rFonts w:ascii="Times New Roman" w:hAnsi="Times New Roman" w:cs="Times New Roman"/>
          <w:iCs/>
        </w:rPr>
        <w:t>ir</w:t>
      </w:r>
      <w:r w:rsidR="00861202" w:rsidRPr="009E2539">
        <w:rPr>
          <w:rFonts w:ascii="Times New Roman" w:hAnsi="Times New Roman" w:cs="Times New Roman"/>
          <w:iCs/>
        </w:rPr>
        <w:t xml:space="preserve"> </w:t>
      </w:r>
      <w:r w:rsidRPr="009E2539">
        <w:rPr>
          <w:rFonts w:ascii="Times New Roman" w:hAnsi="Times New Roman" w:cs="Times New Roman"/>
          <w:iCs/>
        </w:rPr>
        <w:t>EUR</w:t>
      </w:r>
      <w:r w:rsidR="009E2539" w:rsidRPr="009E2539">
        <w:rPr>
          <w:rFonts w:ascii="Times New Roman" w:hAnsi="Times New Roman" w:cs="Times New Roman"/>
          <w:iCs/>
        </w:rPr>
        <w:t xml:space="preserve"> </w:t>
      </w:r>
      <w:r w:rsidR="009E2539" w:rsidRPr="009E2539">
        <w:rPr>
          <w:rFonts w:ascii="Times New Roman" w:hAnsi="Times New Roman"/>
        </w:rPr>
        <w:t>441 210</w:t>
      </w:r>
      <w:r w:rsidR="00861202" w:rsidRPr="009E2539">
        <w:rPr>
          <w:rFonts w:ascii="Times New Roman" w:hAnsi="Times New Roman" w:cs="Times New Roman"/>
          <w:iCs/>
        </w:rPr>
        <w:t xml:space="preserve"> </w:t>
      </w:r>
      <w:r w:rsidRPr="009E2539">
        <w:rPr>
          <w:rFonts w:ascii="Times New Roman" w:hAnsi="Times New Roman" w:cs="Times New Roman"/>
          <w:iCs/>
        </w:rPr>
        <w:t>(</w:t>
      </w:r>
      <w:r w:rsidR="009E2539" w:rsidRPr="009E2539">
        <w:rPr>
          <w:rFonts w:ascii="Times New Roman" w:hAnsi="Times New Roman" w:cs="Times New Roman"/>
          <w:iCs/>
        </w:rPr>
        <w:t>četri simti četrdesmit viens tūkstotis divi simti desmit euro</w:t>
      </w:r>
      <w:r w:rsidRPr="009E2539">
        <w:rPr>
          <w:rFonts w:ascii="Times New Roman" w:hAnsi="Times New Roman" w:cs="Times New Roman"/>
          <w:iCs/>
          <w:spacing w:val="-2"/>
        </w:rPr>
        <w:t>).</w:t>
      </w:r>
      <w:r w:rsidR="00861202">
        <w:rPr>
          <w:rFonts w:ascii="Times New Roman" w:hAnsi="Times New Roman" w:cs="Times New Roman"/>
          <w:i/>
          <w:iCs/>
          <w:color w:val="ED0000"/>
          <w:spacing w:val="-2"/>
        </w:rPr>
        <w:t xml:space="preserve"> </w:t>
      </w:r>
      <w:r w:rsidRPr="009E2539">
        <w:rPr>
          <w:rFonts w:ascii="Times New Roman" w:hAnsi="Times New Roman" w:cs="Times New Roman"/>
          <w:iCs/>
        </w:rPr>
        <w:t>100%</w:t>
      </w:r>
      <w:r w:rsidR="00861202" w:rsidRPr="009E2539">
        <w:rPr>
          <w:rFonts w:ascii="Times New Roman" w:hAnsi="Times New Roman" w:cs="Times New Roman"/>
          <w:iCs/>
        </w:rPr>
        <w:t xml:space="preserve"> </w:t>
      </w:r>
      <w:r w:rsidRPr="009E2539">
        <w:rPr>
          <w:rFonts w:ascii="Times New Roman" w:hAnsi="Times New Roman" w:cs="Times New Roman"/>
          <w:iCs/>
        </w:rPr>
        <w:t>RC„</w:t>
      </w:r>
      <w:r w:rsidR="008B66BF" w:rsidRPr="009E2539">
        <w:rPr>
          <w:rFonts w:ascii="Times New Roman" w:hAnsi="Times New Roman" w:cs="Times New Roman"/>
          <w:iCs/>
        </w:rPr>
        <w:t>Rāzna</w:t>
      </w:r>
      <w:r w:rsidRPr="009E2539">
        <w:rPr>
          <w:rFonts w:ascii="Times New Roman" w:hAnsi="Times New Roman" w:cs="Times New Roman"/>
          <w:iCs/>
        </w:rPr>
        <w:t>”</w:t>
      </w:r>
      <w:r w:rsidR="00EC6D63">
        <w:rPr>
          <w:rFonts w:ascii="Times New Roman" w:hAnsi="Times New Roman" w:cs="Times New Roman"/>
          <w:iCs/>
        </w:rPr>
        <w:t xml:space="preserve"> </w:t>
      </w:r>
      <w:r w:rsidRPr="009E2539">
        <w:rPr>
          <w:rFonts w:ascii="Times New Roman" w:hAnsi="Times New Roman" w:cs="Times New Roman"/>
          <w:iCs/>
        </w:rPr>
        <w:t>kapitāldaļu</w:t>
      </w:r>
      <w:r w:rsidR="00861202" w:rsidRPr="009E2539">
        <w:rPr>
          <w:rFonts w:ascii="Times New Roman" w:hAnsi="Times New Roman" w:cs="Times New Roman"/>
          <w:iCs/>
        </w:rPr>
        <w:t xml:space="preserve"> </w:t>
      </w:r>
      <w:r w:rsidRPr="009E2539">
        <w:rPr>
          <w:rFonts w:ascii="Times New Roman" w:hAnsi="Times New Roman" w:cs="Times New Roman"/>
          <w:iCs/>
        </w:rPr>
        <w:t>turētājs</w:t>
      </w:r>
      <w:r w:rsidR="00861202" w:rsidRPr="009E2539">
        <w:rPr>
          <w:rFonts w:ascii="Times New Roman" w:hAnsi="Times New Roman" w:cs="Times New Roman"/>
          <w:iCs/>
        </w:rPr>
        <w:t xml:space="preserve"> </w:t>
      </w:r>
      <w:r w:rsidRPr="009E2539">
        <w:rPr>
          <w:rFonts w:ascii="Times New Roman" w:hAnsi="Times New Roman" w:cs="Times New Roman"/>
          <w:iCs/>
        </w:rPr>
        <w:t>ir</w:t>
      </w:r>
      <w:r w:rsidR="00861202" w:rsidRPr="009E2539">
        <w:rPr>
          <w:rFonts w:ascii="Times New Roman" w:hAnsi="Times New Roman" w:cs="Times New Roman"/>
          <w:iCs/>
        </w:rPr>
        <w:t xml:space="preserve"> </w:t>
      </w:r>
      <w:r w:rsidR="008B66BF" w:rsidRPr="009E2539">
        <w:rPr>
          <w:rFonts w:ascii="Times New Roman" w:hAnsi="Times New Roman" w:cs="Times New Roman"/>
          <w:iCs/>
        </w:rPr>
        <w:t>Rēzeknes valstspilsētas</w:t>
      </w:r>
      <w:r w:rsidR="00861202" w:rsidRPr="009E2539">
        <w:rPr>
          <w:rFonts w:ascii="Times New Roman" w:hAnsi="Times New Roman" w:cs="Times New Roman"/>
          <w:iCs/>
        </w:rPr>
        <w:t xml:space="preserve"> </w:t>
      </w:r>
      <w:r w:rsidRPr="009E2539">
        <w:rPr>
          <w:rFonts w:ascii="Times New Roman" w:hAnsi="Times New Roman" w:cs="Times New Roman"/>
          <w:iCs/>
          <w:spacing w:val="-2"/>
        </w:rPr>
        <w:t>pašvaldība.</w:t>
      </w:r>
    </w:p>
    <w:p w:rsidR="00121301" w:rsidRDefault="00121301" w:rsidP="00EC6D63">
      <w:pPr>
        <w:ind w:firstLine="567"/>
        <w:jc w:val="both"/>
        <w:rPr>
          <w:rFonts w:ascii="Times New Roman" w:hAnsi="Times New Roman" w:cs="Times New Roman"/>
        </w:rPr>
      </w:pPr>
      <w:r w:rsidRPr="004E3CF9">
        <w:rPr>
          <w:rFonts w:ascii="Times New Roman" w:hAnsi="Times New Roman" w:cs="Times New Roman"/>
        </w:rPr>
        <w:t xml:space="preserve"> Pārskata periodā kapitālsabiedrības daļu skaits nav mainījies</w:t>
      </w:r>
      <w:r>
        <w:rPr>
          <w:rFonts w:ascii="Times New Roman" w:hAnsi="Times New Roman" w:cs="Times New Roman"/>
        </w:rPr>
        <w:t>.</w:t>
      </w:r>
    </w:p>
    <w:p w:rsidR="004E5C09" w:rsidRPr="00FB3D91" w:rsidRDefault="004E5C09" w:rsidP="00BB30D7">
      <w:pPr>
        <w:pStyle w:val="BodyText"/>
        <w:jc w:val="both"/>
        <w:rPr>
          <w:rFonts w:ascii="Times New Roman" w:hAnsi="Times New Roman" w:cs="Times New Roman"/>
        </w:rPr>
      </w:pPr>
    </w:p>
    <w:p w:rsidR="004E5C09" w:rsidRPr="0059255D" w:rsidRDefault="008E53F1" w:rsidP="008430D8">
      <w:pPr>
        <w:pStyle w:val="Heading1"/>
        <w:numPr>
          <w:ilvl w:val="1"/>
          <w:numId w:val="5"/>
        </w:numPr>
        <w:tabs>
          <w:tab w:val="left" w:pos="936"/>
        </w:tabs>
        <w:spacing w:line="257" w:lineRule="exact"/>
        <w:ind w:left="936" w:hanging="358"/>
        <w:jc w:val="center"/>
        <w:rPr>
          <w:rFonts w:ascii="Times New Roman" w:hAnsi="Times New Roman" w:cs="Times New Roman"/>
        </w:rPr>
      </w:pPr>
      <w:r w:rsidRPr="00FB3D91">
        <w:rPr>
          <w:rFonts w:ascii="Times New Roman" w:hAnsi="Times New Roman" w:cs="Times New Roman"/>
        </w:rPr>
        <w:t>Darbības</w:t>
      </w:r>
      <w:r w:rsidR="00861202">
        <w:rPr>
          <w:rFonts w:ascii="Times New Roman" w:hAnsi="Times New Roman" w:cs="Times New Roman"/>
        </w:rPr>
        <w:t xml:space="preserve"> </w:t>
      </w:r>
      <w:r w:rsidRPr="00FB3D91">
        <w:rPr>
          <w:rFonts w:ascii="Times New Roman" w:hAnsi="Times New Roman" w:cs="Times New Roman"/>
          <w:spacing w:val="-2"/>
        </w:rPr>
        <w:t>virzieni</w:t>
      </w:r>
    </w:p>
    <w:p w:rsidR="0059255D" w:rsidRPr="00FB3D91" w:rsidRDefault="0059255D" w:rsidP="0059255D">
      <w:pPr>
        <w:pStyle w:val="Heading1"/>
        <w:tabs>
          <w:tab w:val="left" w:pos="936"/>
        </w:tabs>
        <w:spacing w:line="257" w:lineRule="exact"/>
        <w:ind w:left="936"/>
        <w:rPr>
          <w:rFonts w:ascii="Times New Roman" w:hAnsi="Times New Roman" w:cs="Times New Roman"/>
        </w:rPr>
      </w:pPr>
    </w:p>
    <w:p w:rsidR="004E5C09" w:rsidRPr="00FB3D91" w:rsidRDefault="008E53F1" w:rsidP="00EC6D63">
      <w:pPr>
        <w:pStyle w:val="BodyText"/>
        <w:spacing w:line="257" w:lineRule="exact"/>
        <w:ind w:left="938" w:hanging="371"/>
        <w:jc w:val="both"/>
        <w:rPr>
          <w:rFonts w:ascii="Times New Roman" w:hAnsi="Times New Roman" w:cs="Times New Roman"/>
        </w:rPr>
      </w:pPr>
      <w:r w:rsidRPr="00FB3D91">
        <w:rPr>
          <w:rFonts w:ascii="Times New Roman" w:hAnsi="Times New Roman" w:cs="Times New Roman"/>
        </w:rPr>
        <w:t>Centra</w:t>
      </w:r>
      <w:r w:rsidR="00861202">
        <w:rPr>
          <w:rFonts w:ascii="Times New Roman" w:hAnsi="Times New Roman" w:cs="Times New Roman"/>
        </w:rPr>
        <w:t xml:space="preserve"> </w:t>
      </w:r>
      <w:r w:rsidRPr="00FB3D91">
        <w:rPr>
          <w:rFonts w:ascii="Times New Roman" w:hAnsi="Times New Roman" w:cs="Times New Roman"/>
        </w:rPr>
        <w:t>galvenie</w:t>
      </w:r>
      <w:r w:rsidR="00861202">
        <w:rPr>
          <w:rFonts w:ascii="Times New Roman" w:hAnsi="Times New Roman" w:cs="Times New Roman"/>
        </w:rPr>
        <w:t xml:space="preserve"> </w:t>
      </w:r>
      <w:r w:rsidRPr="00FB3D91">
        <w:rPr>
          <w:rFonts w:ascii="Times New Roman" w:hAnsi="Times New Roman" w:cs="Times New Roman"/>
        </w:rPr>
        <w:t>darbības</w:t>
      </w:r>
      <w:r w:rsidR="00861202">
        <w:rPr>
          <w:rFonts w:ascii="Times New Roman" w:hAnsi="Times New Roman" w:cs="Times New Roman"/>
        </w:rPr>
        <w:t xml:space="preserve"> </w:t>
      </w:r>
      <w:r w:rsidRPr="00FB3D91">
        <w:rPr>
          <w:rFonts w:ascii="Times New Roman" w:hAnsi="Times New Roman" w:cs="Times New Roman"/>
        </w:rPr>
        <w:t>virzieni</w:t>
      </w:r>
      <w:r w:rsidR="00861202">
        <w:rPr>
          <w:rFonts w:ascii="Times New Roman" w:hAnsi="Times New Roman" w:cs="Times New Roman"/>
        </w:rPr>
        <w:t xml:space="preserve"> </w:t>
      </w:r>
      <w:r w:rsidRPr="00FB3D91">
        <w:rPr>
          <w:rFonts w:ascii="Times New Roman" w:hAnsi="Times New Roman" w:cs="Times New Roman"/>
        </w:rPr>
        <w:t>šobrīd</w:t>
      </w:r>
      <w:r w:rsidRPr="00FB3D91">
        <w:rPr>
          <w:rFonts w:ascii="Times New Roman" w:hAnsi="Times New Roman" w:cs="Times New Roman"/>
          <w:spacing w:val="-10"/>
        </w:rPr>
        <w:t>:</w:t>
      </w:r>
    </w:p>
    <w:p w:rsidR="004E5C09" w:rsidRPr="00FB3D91" w:rsidRDefault="008E53F1" w:rsidP="00EC6D63">
      <w:pPr>
        <w:pStyle w:val="ListParagraph"/>
        <w:numPr>
          <w:ilvl w:val="2"/>
          <w:numId w:val="5"/>
        </w:numPr>
        <w:tabs>
          <w:tab w:val="left" w:pos="567"/>
        </w:tabs>
        <w:spacing w:before="1" w:line="257" w:lineRule="exact"/>
        <w:ind w:left="1152" w:hanging="868"/>
        <w:jc w:val="both"/>
        <w:rPr>
          <w:rFonts w:ascii="Times New Roman" w:hAnsi="Times New Roman" w:cs="Times New Roman"/>
        </w:rPr>
      </w:pPr>
      <w:r w:rsidRPr="00FB3D91">
        <w:rPr>
          <w:rFonts w:ascii="Times New Roman" w:hAnsi="Times New Roman" w:cs="Times New Roman"/>
        </w:rPr>
        <w:t>Medicīniskā</w:t>
      </w:r>
      <w:r w:rsidR="00861202">
        <w:rPr>
          <w:rFonts w:ascii="Times New Roman" w:hAnsi="Times New Roman" w:cs="Times New Roman"/>
        </w:rPr>
        <w:t xml:space="preserve"> </w:t>
      </w:r>
      <w:r w:rsidRPr="00FB3D91">
        <w:rPr>
          <w:rFonts w:ascii="Times New Roman" w:hAnsi="Times New Roman" w:cs="Times New Roman"/>
          <w:spacing w:val="-2"/>
        </w:rPr>
        <w:t>rehabilitācija:</w:t>
      </w:r>
    </w:p>
    <w:p w:rsidR="008B66BF" w:rsidRPr="00FB3D91" w:rsidRDefault="008B66BF" w:rsidP="00EC6D63">
      <w:pPr>
        <w:pStyle w:val="ListParagraph"/>
        <w:numPr>
          <w:ilvl w:val="3"/>
          <w:numId w:val="5"/>
        </w:numPr>
        <w:tabs>
          <w:tab w:val="left" w:pos="851"/>
        </w:tabs>
        <w:ind w:left="851" w:right="51" w:hanging="284"/>
        <w:jc w:val="both"/>
        <w:rPr>
          <w:rFonts w:ascii="Times New Roman" w:hAnsi="Times New Roman" w:cs="Times New Roman"/>
        </w:rPr>
      </w:pPr>
      <w:r w:rsidRPr="00FB3D91">
        <w:rPr>
          <w:rFonts w:ascii="Times New Roman" w:hAnsi="Times New Roman" w:cs="Times New Roman"/>
        </w:rPr>
        <w:t>kustību-balsta</w:t>
      </w:r>
      <w:r w:rsidR="00861202">
        <w:rPr>
          <w:rFonts w:ascii="Times New Roman" w:hAnsi="Times New Roman" w:cs="Times New Roman"/>
        </w:rPr>
        <w:t xml:space="preserve"> </w:t>
      </w:r>
      <w:r w:rsidRPr="00FB3D91">
        <w:rPr>
          <w:rFonts w:ascii="Times New Roman" w:hAnsi="Times New Roman" w:cs="Times New Roman"/>
        </w:rPr>
        <w:t>aparāta</w:t>
      </w:r>
      <w:r w:rsidR="00861202">
        <w:rPr>
          <w:rFonts w:ascii="Times New Roman" w:hAnsi="Times New Roman" w:cs="Times New Roman"/>
        </w:rPr>
        <w:t xml:space="preserve"> </w:t>
      </w:r>
      <w:r w:rsidRPr="00FB3D91">
        <w:rPr>
          <w:rFonts w:ascii="Times New Roman" w:hAnsi="Times New Roman" w:cs="Times New Roman"/>
        </w:rPr>
        <w:t>patoloģijas</w:t>
      </w:r>
      <w:r w:rsidR="00861202">
        <w:rPr>
          <w:rFonts w:ascii="Times New Roman" w:hAnsi="Times New Roman" w:cs="Times New Roman"/>
        </w:rPr>
        <w:t xml:space="preserve"> </w:t>
      </w:r>
      <w:r w:rsidRPr="00FB3D91">
        <w:rPr>
          <w:rFonts w:ascii="Times New Roman" w:hAnsi="Times New Roman" w:cs="Times New Roman"/>
        </w:rPr>
        <w:t>(spondilozes,</w:t>
      </w:r>
      <w:r w:rsidR="00861202">
        <w:rPr>
          <w:rFonts w:ascii="Times New Roman" w:hAnsi="Times New Roman" w:cs="Times New Roman"/>
        </w:rPr>
        <w:t xml:space="preserve"> </w:t>
      </w:r>
      <w:r w:rsidRPr="00FB3D91">
        <w:rPr>
          <w:rFonts w:ascii="Times New Roman" w:hAnsi="Times New Roman" w:cs="Times New Roman"/>
        </w:rPr>
        <w:t>mugurkaulu</w:t>
      </w:r>
      <w:r w:rsidR="00861202">
        <w:rPr>
          <w:rFonts w:ascii="Times New Roman" w:hAnsi="Times New Roman" w:cs="Times New Roman"/>
        </w:rPr>
        <w:t xml:space="preserve"> </w:t>
      </w:r>
      <w:r w:rsidRPr="00FB3D91">
        <w:rPr>
          <w:rFonts w:ascii="Times New Roman" w:hAnsi="Times New Roman" w:cs="Times New Roman"/>
        </w:rPr>
        <w:t>deformējo</w:t>
      </w:r>
      <w:r w:rsidR="00861202">
        <w:rPr>
          <w:rFonts w:ascii="Times New Roman" w:hAnsi="Times New Roman" w:cs="Times New Roman"/>
        </w:rPr>
        <w:t>š</w:t>
      </w:r>
      <w:r w:rsidRPr="00FB3D91">
        <w:rPr>
          <w:rFonts w:ascii="Times New Roman" w:hAnsi="Times New Roman" w:cs="Times New Roman"/>
        </w:rPr>
        <w:t>as</w:t>
      </w:r>
      <w:r w:rsidR="00861202">
        <w:rPr>
          <w:rFonts w:ascii="Times New Roman" w:hAnsi="Times New Roman" w:cs="Times New Roman"/>
        </w:rPr>
        <w:t xml:space="preserve"> </w:t>
      </w:r>
      <w:r w:rsidRPr="00FB3D91">
        <w:rPr>
          <w:rFonts w:ascii="Times New Roman" w:hAnsi="Times New Roman" w:cs="Times New Roman"/>
        </w:rPr>
        <w:t>artrozes, artrīti, stājas traucējumi bērniem-skolioze, kifoze u.c.);</w:t>
      </w:r>
    </w:p>
    <w:p w:rsidR="004E5C09" w:rsidRPr="00FB3D91" w:rsidRDefault="008E53F1" w:rsidP="00EC6D63">
      <w:pPr>
        <w:pStyle w:val="ListParagraph"/>
        <w:numPr>
          <w:ilvl w:val="3"/>
          <w:numId w:val="5"/>
        </w:numPr>
        <w:tabs>
          <w:tab w:val="left" w:pos="851"/>
        </w:tabs>
        <w:spacing w:line="257" w:lineRule="exact"/>
        <w:ind w:left="1059" w:hanging="492"/>
        <w:jc w:val="both"/>
        <w:rPr>
          <w:rFonts w:ascii="Times New Roman" w:hAnsi="Times New Roman" w:cs="Times New Roman"/>
        </w:rPr>
      </w:pPr>
      <w:r w:rsidRPr="00FB3D91">
        <w:rPr>
          <w:rFonts w:ascii="Times New Roman" w:hAnsi="Times New Roman" w:cs="Times New Roman"/>
        </w:rPr>
        <w:t>elpošanas</w:t>
      </w:r>
      <w:r w:rsidR="00861202">
        <w:rPr>
          <w:rFonts w:ascii="Times New Roman" w:hAnsi="Times New Roman" w:cs="Times New Roman"/>
        </w:rPr>
        <w:t xml:space="preserve"> </w:t>
      </w:r>
      <w:r w:rsidRPr="00FB3D91">
        <w:rPr>
          <w:rFonts w:ascii="Times New Roman" w:hAnsi="Times New Roman" w:cs="Times New Roman"/>
        </w:rPr>
        <w:t>orgānu</w:t>
      </w:r>
      <w:r w:rsidR="00861202">
        <w:rPr>
          <w:rFonts w:ascii="Times New Roman" w:hAnsi="Times New Roman" w:cs="Times New Roman"/>
        </w:rPr>
        <w:t xml:space="preserve"> </w:t>
      </w:r>
      <w:r w:rsidRPr="00FB3D91">
        <w:rPr>
          <w:rFonts w:ascii="Times New Roman" w:hAnsi="Times New Roman" w:cs="Times New Roman"/>
        </w:rPr>
        <w:t>saslimšanas</w:t>
      </w:r>
      <w:r w:rsidR="00861202">
        <w:rPr>
          <w:rFonts w:ascii="Times New Roman" w:hAnsi="Times New Roman" w:cs="Times New Roman"/>
        </w:rPr>
        <w:t xml:space="preserve"> </w:t>
      </w:r>
      <w:r w:rsidRPr="00FB3D91">
        <w:rPr>
          <w:rFonts w:ascii="Times New Roman" w:hAnsi="Times New Roman" w:cs="Times New Roman"/>
        </w:rPr>
        <w:t>(bronhiālā</w:t>
      </w:r>
      <w:r w:rsidR="00861202">
        <w:rPr>
          <w:rFonts w:ascii="Times New Roman" w:hAnsi="Times New Roman" w:cs="Times New Roman"/>
        </w:rPr>
        <w:t xml:space="preserve"> </w:t>
      </w:r>
      <w:r w:rsidRPr="00FB3D91">
        <w:rPr>
          <w:rFonts w:ascii="Times New Roman" w:hAnsi="Times New Roman" w:cs="Times New Roman"/>
        </w:rPr>
        <w:t>astma,</w:t>
      </w:r>
      <w:r w:rsidR="00861202">
        <w:rPr>
          <w:rFonts w:ascii="Times New Roman" w:hAnsi="Times New Roman" w:cs="Times New Roman"/>
        </w:rPr>
        <w:t xml:space="preserve"> </w:t>
      </w:r>
      <w:r w:rsidRPr="00FB3D91">
        <w:rPr>
          <w:rFonts w:ascii="Times New Roman" w:hAnsi="Times New Roman" w:cs="Times New Roman"/>
        </w:rPr>
        <w:t>hronisks</w:t>
      </w:r>
      <w:r w:rsidR="00861202">
        <w:rPr>
          <w:rFonts w:ascii="Times New Roman" w:hAnsi="Times New Roman" w:cs="Times New Roman"/>
        </w:rPr>
        <w:t xml:space="preserve"> </w:t>
      </w:r>
      <w:r w:rsidRPr="00FB3D91">
        <w:rPr>
          <w:rFonts w:ascii="Times New Roman" w:hAnsi="Times New Roman" w:cs="Times New Roman"/>
        </w:rPr>
        <w:t>bronhīts,</w:t>
      </w:r>
      <w:r w:rsidR="00861202">
        <w:rPr>
          <w:rFonts w:ascii="Times New Roman" w:hAnsi="Times New Roman" w:cs="Times New Roman"/>
        </w:rPr>
        <w:t xml:space="preserve"> </w:t>
      </w:r>
      <w:r w:rsidRPr="00FB3D91">
        <w:rPr>
          <w:rFonts w:ascii="Times New Roman" w:hAnsi="Times New Roman" w:cs="Times New Roman"/>
        </w:rPr>
        <w:t>pēc</w:t>
      </w:r>
      <w:r w:rsidR="00861202">
        <w:rPr>
          <w:rFonts w:ascii="Times New Roman" w:hAnsi="Times New Roman" w:cs="Times New Roman"/>
        </w:rPr>
        <w:t xml:space="preserve"> </w:t>
      </w:r>
      <w:r w:rsidRPr="00FB3D91">
        <w:rPr>
          <w:rFonts w:ascii="Times New Roman" w:hAnsi="Times New Roman" w:cs="Times New Roman"/>
          <w:spacing w:val="-2"/>
        </w:rPr>
        <w:t>akūtas</w:t>
      </w:r>
      <w:r w:rsidR="00861202">
        <w:rPr>
          <w:rFonts w:ascii="Times New Roman" w:hAnsi="Times New Roman" w:cs="Times New Roman"/>
          <w:spacing w:val="-2"/>
        </w:rPr>
        <w:t xml:space="preserve"> </w:t>
      </w:r>
      <w:r w:rsidRPr="00FB3D91">
        <w:rPr>
          <w:rFonts w:ascii="Times New Roman" w:hAnsi="Times New Roman" w:cs="Times New Roman"/>
        </w:rPr>
        <w:t>pneimonijas,</w:t>
      </w:r>
      <w:r w:rsidR="00861202">
        <w:rPr>
          <w:rFonts w:ascii="Times New Roman" w:hAnsi="Times New Roman" w:cs="Times New Roman"/>
        </w:rPr>
        <w:t xml:space="preserve"> </w:t>
      </w:r>
      <w:r w:rsidRPr="00FB3D91">
        <w:rPr>
          <w:rFonts w:ascii="Times New Roman" w:hAnsi="Times New Roman" w:cs="Times New Roman"/>
          <w:spacing w:val="-2"/>
        </w:rPr>
        <w:t>u.c.);</w:t>
      </w:r>
    </w:p>
    <w:p w:rsidR="004E5C09" w:rsidRPr="00FB3D91" w:rsidRDefault="008E53F1" w:rsidP="00EC6D63">
      <w:pPr>
        <w:pStyle w:val="ListParagraph"/>
        <w:numPr>
          <w:ilvl w:val="3"/>
          <w:numId w:val="5"/>
        </w:numPr>
        <w:tabs>
          <w:tab w:val="left" w:pos="851"/>
        </w:tabs>
        <w:ind w:left="1059" w:hanging="492"/>
        <w:jc w:val="both"/>
        <w:rPr>
          <w:rFonts w:ascii="Times New Roman" w:hAnsi="Times New Roman" w:cs="Times New Roman"/>
        </w:rPr>
      </w:pPr>
      <w:r w:rsidRPr="00FB3D91">
        <w:rPr>
          <w:rFonts w:ascii="Times New Roman" w:hAnsi="Times New Roman" w:cs="Times New Roman"/>
        </w:rPr>
        <w:t>neiroloģiskas</w:t>
      </w:r>
      <w:r w:rsidR="00861202">
        <w:rPr>
          <w:rFonts w:ascii="Times New Roman" w:hAnsi="Times New Roman" w:cs="Times New Roman"/>
        </w:rPr>
        <w:t xml:space="preserve"> </w:t>
      </w:r>
      <w:r w:rsidRPr="00FB3D91">
        <w:rPr>
          <w:rFonts w:ascii="Times New Roman" w:hAnsi="Times New Roman" w:cs="Times New Roman"/>
        </w:rPr>
        <w:t>saslimšanas</w:t>
      </w:r>
      <w:r w:rsidR="00861202">
        <w:rPr>
          <w:rFonts w:ascii="Times New Roman" w:hAnsi="Times New Roman" w:cs="Times New Roman"/>
        </w:rPr>
        <w:t xml:space="preserve"> </w:t>
      </w:r>
      <w:r w:rsidRPr="00FB3D91">
        <w:rPr>
          <w:rFonts w:ascii="Times New Roman" w:hAnsi="Times New Roman" w:cs="Times New Roman"/>
        </w:rPr>
        <w:t>(radikulīts,</w:t>
      </w:r>
      <w:r w:rsidR="00861202">
        <w:rPr>
          <w:rFonts w:ascii="Times New Roman" w:hAnsi="Times New Roman" w:cs="Times New Roman"/>
        </w:rPr>
        <w:t xml:space="preserve"> </w:t>
      </w:r>
      <w:r w:rsidRPr="00FB3D91">
        <w:rPr>
          <w:rFonts w:ascii="Times New Roman" w:hAnsi="Times New Roman" w:cs="Times New Roman"/>
        </w:rPr>
        <w:t>neiropātijas</w:t>
      </w:r>
      <w:r w:rsidR="00861202">
        <w:rPr>
          <w:rFonts w:ascii="Times New Roman" w:hAnsi="Times New Roman" w:cs="Times New Roman"/>
        </w:rPr>
        <w:t xml:space="preserve"> </w:t>
      </w:r>
      <w:r w:rsidRPr="00FB3D91">
        <w:rPr>
          <w:rFonts w:ascii="Times New Roman" w:hAnsi="Times New Roman" w:cs="Times New Roman"/>
          <w:spacing w:val="-2"/>
        </w:rPr>
        <w:t>u.c.);</w:t>
      </w:r>
    </w:p>
    <w:p w:rsidR="004E5C09" w:rsidRPr="00FB3D91" w:rsidRDefault="008E53F1" w:rsidP="00EC6D63">
      <w:pPr>
        <w:pStyle w:val="ListParagraph"/>
        <w:numPr>
          <w:ilvl w:val="3"/>
          <w:numId w:val="5"/>
        </w:numPr>
        <w:tabs>
          <w:tab w:val="left" w:pos="851"/>
        </w:tabs>
        <w:spacing w:before="1" w:line="257" w:lineRule="exact"/>
        <w:ind w:left="1059" w:hanging="492"/>
        <w:jc w:val="both"/>
        <w:rPr>
          <w:rFonts w:ascii="Times New Roman" w:hAnsi="Times New Roman" w:cs="Times New Roman"/>
        </w:rPr>
      </w:pPr>
      <w:r w:rsidRPr="00FB3D91">
        <w:rPr>
          <w:rFonts w:ascii="Times New Roman" w:hAnsi="Times New Roman" w:cs="Times New Roman"/>
        </w:rPr>
        <w:t>cerebrovaskulāru</w:t>
      </w:r>
      <w:r w:rsidR="00861202">
        <w:rPr>
          <w:rFonts w:ascii="Times New Roman" w:hAnsi="Times New Roman" w:cs="Times New Roman"/>
        </w:rPr>
        <w:t xml:space="preserve"> </w:t>
      </w:r>
      <w:r w:rsidRPr="00FB3D91">
        <w:rPr>
          <w:rFonts w:ascii="Times New Roman" w:hAnsi="Times New Roman" w:cs="Times New Roman"/>
        </w:rPr>
        <w:t>slimību</w:t>
      </w:r>
      <w:r w:rsidR="00861202">
        <w:rPr>
          <w:rFonts w:ascii="Times New Roman" w:hAnsi="Times New Roman" w:cs="Times New Roman"/>
        </w:rPr>
        <w:t xml:space="preserve"> </w:t>
      </w:r>
      <w:r w:rsidRPr="00FB3D91">
        <w:rPr>
          <w:rFonts w:ascii="Times New Roman" w:hAnsi="Times New Roman" w:cs="Times New Roman"/>
          <w:spacing w:val="-2"/>
        </w:rPr>
        <w:t>sekas.</w:t>
      </w:r>
    </w:p>
    <w:p w:rsidR="004E5C09" w:rsidRPr="00FB3D91" w:rsidRDefault="008E53F1" w:rsidP="00EC6D63">
      <w:pPr>
        <w:pStyle w:val="ListParagraph"/>
        <w:numPr>
          <w:ilvl w:val="2"/>
          <w:numId w:val="5"/>
        </w:numPr>
        <w:tabs>
          <w:tab w:val="left" w:pos="567"/>
        </w:tabs>
        <w:spacing w:before="2"/>
        <w:ind w:left="1152" w:hanging="868"/>
        <w:jc w:val="both"/>
        <w:rPr>
          <w:rFonts w:ascii="Times New Roman" w:hAnsi="Times New Roman" w:cs="Times New Roman"/>
        </w:rPr>
      </w:pPr>
      <w:r w:rsidRPr="00FB3D91">
        <w:rPr>
          <w:rFonts w:ascii="Times New Roman" w:hAnsi="Times New Roman" w:cs="Times New Roman"/>
        </w:rPr>
        <w:t>Statūtos</w:t>
      </w:r>
      <w:r w:rsidR="00861202">
        <w:rPr>
          <w:rFonts w:ascii="Times New Roman" w:hAnsi="Times New Roman" w:cs="Times New Roman"/>
        </w:rPr>
        <w:t xml:space="preserve"> </w:t>
      </w:r>
      <w:r w:rsidRPr="00FB3D91">
        <w:rPr>
          <w:rFonts w:ascii="Times New Roman" w:hAnsi="Times New Roman" w:cs="Times New Roman"/>
        </w:rPr>
        <w:t>paredzētie</w:t>
      </w:r>
      <w:r w:rsidR="00861202">
        <w:rPr>
          <w:rFonts w:ascii="Times New Roman" w:hAnsi="Times New Roman" w:cs="Times New Roman"/>
        </w:rPr>
        <w:t xml:space="preserve"> </w:t>
      </w:r>
      <w:r w:rsidRPr="00FB3D91">
        <w:rPr>
          <w:rFonts w:ascii="Times New Roman" w:hAnsi="Times New Roman" w:cs="Times New Roman"/>
        </w:rPr>
        <w:t>maksas</w:t>
      </w:r>
      <w:r w:rsidR="00861202">
        <w:rPr>
          <w:rFonts w:ascii="Times New Roman" w:hAnsi="Times New Roman" w:cs="Times New Roman"/>
        </w:rPr>
        <w:t xml:space="preserve"> </w:t>
      </w:r>
      <w:r w:rsidRPr="00FB3D91">
        <w:rPr>
          <w:rFonts w:ascii="Times New Roman" w:hAnsi="Times New Roman" w:cs="Times New Roman"/>
          <w:spacing w:val="-2"/>
        </w:rPr>
        <w:t>pakalpojumi</w:t>
      </w:r>
      <w:r w:rsidR="00F161FB" w:rsidRPr="00FB3D91">
        <w:rPr>
          <w:rFonts w:ascii="Times New Roman" w:hAnsi="Times New Roman" w:cs="Times New Roman"/>
          <w:spacing w:val="-2"/>
        </w:rPr>
        <w:t>.</w:t>
      </w:r>
    </w:p>
    <w:p w:rsidR="00E5186E" w:rsidRDefault="008E53F1" w:rsidP="00336488">
      <w:pPr>
        <w:pStyle w:val="Heading1"/>
        <w:numPr>
          <w:ilvl w:val="1"/>
          <w:numId w:val="5"/>
        </w:numPr>
        <w:tabs>
          <w:tab w:val="left" w:pos="936"/>
        </w:tabs>
        <w:spacing w:before="256"/>
        <w:ind w:left="936" w:hanging="358"/>
        <w:jc w:val="center"/>
        <w:rPr>
          <w:rFonts w:ascii="Times New Roman" w:hAnsi="Times New Roman" w:cs="Times New Roman"/>
        </w:rPr>
      </w:pPr>
      <w:r w:rsidRPr="00FB3D91">
        <w:rPr>
          <w:rFonts w:ascii="Times New Roman" w:hAnsi="Times New Roman" w:cs="Times New Roman"/>
        </w:rPr>
        <w:t>Darbinieku</w:t>
      </w:r>
      <w:r w:rsidRPr="00FB3D91">
        <w:rPr>
          <w:rFonts w:ascii="Times New Roman" w:hAnsi="Times New Roman" w:cs="Times New Roman"/>
          <w:spacing w:val="-2"/>
        </w:rPr>
        <w:t>s</w:t>
      </w:r>
      <w:r w:rsidR="00861202">
        <w:rPr>
          <w:rFonts w:ascii="Times New Roman" w:hAnsi="Times New Roman" w:cs="Times New Roman"/>
          <w:spacing w:val="-2"/>
        </w:rPr>
        <w:t xml:space="preserve"> </w:t>
      </w:r>
      <w:r w:rsidR="00121301">
        <w:rPr>
          <w:rFonts w:ascii="Times New Roman" w:hAnsi="Times New Roman" w:cs="Times New Roman"/>
          <w:spacing w:val="-2"/>
        </w:rPr>
        <w:t>s</w:t>
      </w:r>
      <w:r w:rsidRPr="00FB3D91">
        <w:rPr>
          <w:rFonts w:ascii="Times New Roman" w:hAnsi="Times New Roman" w:cs="Times New Roman"/>
          <w:spacing w:val="-2"/>
        </w:rPr>
        <w:t>kaits</w:t>
      </w:r>
    </w:p>
    <w:p w:rsidR="00336488" w:rsidRPr="00336488" w:rsidRDefault="00336488" w:rsidP="00336488">
      <w:pPr>
        <w:pStyle w:val="Heading1"/>
        <w:tabs>
          <w:tab w:val="left" w:pos="936"/>
        </w:tabs>
        <w:spacing w:before="256"/>
        <w:ind w:left="936"/>
        <w:rPr>
          <w:rFonts w:ascii="Times New Roman" w:hAnsi="Times New Roman" w:cs="Times New Roman"/>
        </w:rPr>
      </w:pPr>
    </w:p>
    <w:p w:rsidR="004E5C09" w:rsidRPr="00FB3D91" w:rsidRDefault="008E53F1" w:rsidP="00BB30D7">
      <w:pPr>
        <w:pStyle w:val="BodyText"/>
        <w:spacing w:before="4"/>
        <w:ind w:left="938"/>
        <w:jc w:val="both"/>
        <w:rPr>
          <w:rFonts w:ascii="Times New Roman" w:hAnsi="Times New Roman" w:cs="Times New Roman"/>
        </w:rPr>
      </w:pPr>
      <w:r w:rsidRPr="00FB3D91">
        <w:rPr>
          <w:rFonts w:ascii="Times New Roman" w:hAnsi="Times New Roman" w:cs="Times New Roman"/>
        </w:rPr>
        <w:t>RC„</w:t>
      </w:r>
      <w:r w:rsidR="008B66BF" w:rsidRPr="00FB3D91">
        <w:rPr>
          <w:rFonts w:ascii="Times New Roman" w:hAnsi="Times New Roman" w:cs="Times New Roman"/>
        </w:rPr>
        <w:t>Rāzna</w:t>
      </w:r>
      <w:r w:rsidRPr="00FB3D91">
        <w:rPr>
          <w:rFonts w:ascii="Times New Roman" w:hAnsi="Times New Roman" w:cs="Times New Roman"/>
        </w:rPr>
        <w:t>”</w:t>
      </w:r>
      <w:r w:rsidR="00861202">
        <w:rPr>
          <w:rFonts w:ascii="Times New Roman" w:hAnsi="Times New Roman" w:cs="Times New Roman"/>
        </w:rPr>
        <w:t xml:space="preserve"> </w:t>
      </w:r>
      <w:r w:rsidRPr="00FB3D91">
        <w:rPr>
          <w:rFonts w:ascii="Times New Roman" w:hAnsi="Times New Roman" w:cs="Times New Roman"/>
        </w:rPr>
        <w:t>vidējais</w:t>
      </w:r>
      <w:r w:rsidR="00861202">
        <w:rPr>
          <w:rFonts w:ascii="Times New Roman" w:hAnsi="Times New Roman" w:cs="Times New Roman"/>
        </w:rPr>
        <w:t xml:space="preserve"> </w:t>
      </w:r>
      <w:r w:rsidRPr="00FB3D91">
        <w:rPr>
          <w:rFonts w:ascii="Times New Roman" w:hAnsi="Times New Roman" w:cs="Times New Roman"/>
        </w:rPr>
        <w:t>darbinieku</w:t>
      </w:r>
      <w:r w:rsidR="00861202">
        <w:rPr>
          <w:rFonts w:ascii="Times New Roman" w:hAnsi="Times New Roman" w:cs="Times New Roman"/>
        </w:rPr>
        <w:t xml:space="preserve"> </w:t>
      </w:r>
      <w:r w:rsidRPr="00FB3D91">
        <w:rPr>
          <w:rFonts w:ascii="Times New Roman" w:hAnsi="Times New Roman" w:cs="Times New Roman"/>
        </w:rPr>
        <w:t>skaits</w:t>
      </w:r>
      <w:r w:rsidR="00861202">
        <w:rPr>
          <w:rFonts w:ascii="Times New Roman" w:hAnsi="Times New Roman" w:cs="Times New Roman"/>
        </w:rPr>
        <w:t xml:space="preserve"> </w:t>
      </w:r>
      <w:r w:rsidRPr="00FB3D91">
        <w:rPr>
          <w:rFonts w:ascii="Times New Roman" w:hAnsi="Times New Roman" w:cs="Times New Roman"/>
        </w:rPr>
        <w:t>2024.gada</w:t>
      </w:r>
      <w:r w:rsidR="00861202">
        <w:rPr>
          <w:rFonts w:ascii="Times New Roman" w:hAnsi="Times New Roman" w:cs="Times New Roman"/>
        </w:rPr>
        <w:t xml:space="preserve"> </w:t>
      </w:r>
      <w:r w:rsidR="008B66BF" w:rsidRPr="00FB3D91">
        <w:rPr>
          <w:rFonts w:ascii="Times New Roman" w:hAnsi="Times New Roman" w:cs="Times New Roman"/>
        </w:rPr>
        <w:t>9</w:t>
      </w:r>
      <w:r w:rsidR="00861202">
        <w:rPr>
          <w:rFonts w:ascii="Times New Roman" w:hAnsi="Times New Roman" w:cs="Times New Roman"/>
        </w:rPr>
        <w:t xml:space="preserve"> </w:t>
      </w:r>
      <w:r w:rsidRPr="00FB3D91">
        <w:rPr>
          <w:rFonts w:ascii="Times New Roman" w:hAnsi="Times New Roman" w:cs="Times New Roman"/>
        </w:rPr>
        <w:t>mēnešos</w:t>
      </w:r>
      <w:r w:rsidR="00861202">
        <w:rPr>
          <w:rFonts w:ascii="Times New Roman" w:hAnsi="Times New Roman" w:cs="Times New Roman"/>
        </w:rPr>
        <w:t xml:space="preserve"> </w:t>
      </w:r>
      <w:r w:rsidRPr="00FB3D91">
        <w:rPr>
          <w:rFonts w:ascii="Times New Roman" w:hAnsi="Times New Roman" w:cs="Times New Roman"/>
        </w:rPr>
        <w:t>bija</w:t>
      </w:r>
      <w:r w:rsidR="00861202">
        <w:rPr>
          <w:rFonts w:ascii="Times New Roman" w:hAnsi="Times New Roman" w:cs="Times New Roman"/>
        </w:rPr>
        <w:t xml:space="preserve"> </w:t>
      </w:r>
      <w:r w:rsidR="008B66BF" w:rsidRPr="00FB3D91">
        <w:rPr>
          <w:rFonts w:ascii="Times New Roman" w:hAnsi="Times New Roman" w:cs="Times New Roman"/>
        </w:rPr>
        <w:t>51</w:t>
      </w:r>
      <w:r w:rsidR="00861202">
        <w:rPr>
          <w:rFonts w:ascii="Times New Roman" w:hAnsi="Times New Roman" w:cs="Times New Roman"/>
        </w:rPr>
        <w:t xml:space="preserve"> </w:t>
      </w:r>
      <w:r w:rsidRPr="00FB3D91">
        <w:rPr>
          <w:rFonts w:ascii="Times New Roman" w:hAnsi="Times New Roman" w:cs="Times New Roman"/>
          <w:spacing w:val="-2"/>
        </w:rPr>
        <w:t>persona.</w:t>
      </w:r>
    </w:p>
    <w:p w:rsidR="004E5C09" w:rsidRPr="00FB3D91" w:rsidRDefault="004E5C09" w:rsidP="00BB30D7">
      <w:pPr>
        <w:pStyle w:val="BodyText"/>
        <w:spacing w:before="9"/>
        <w:jc w:val="both"/>
        <w:rPr>
          <w:rFonts w:ascii="Times New Roman" w:hAnsi="Times New Roman" w:cs="Times New Roman"/>
        </w:rPr>
      </w:pPr>
    </w:p>
    <w:p w:rsidR="004E5C09" w:rsidRPr="0059255D" w:rsidRDefault="008E53F1" w:rsidP="008430D8">
      <w:pPr>
        <w:pStyle w:val="Heading1"/>
        <w:numPr>
          <w:ilvl w:val="1"/>
          <w:numId w:val="5"/>
        </w:numPr>
        <w:tabs>
          <w:tab w:val="left" w:pos="936"/>
        </w:tabs>
        <w:ind w:left="936" w:hanging="358"/>
        <w:jc w:val="center"/>
        <w:rPr>
          <w:rFonts w:ascii="Times New Roman" w:hAnsi="Times New Roman" w:cs="Times New Roman"/>
          <w:iCs/>
        </w:rPr>
      </w:pPr>
      <w:r w:rsidRPr="0059255D">
        <w:rPr>
          <w:rFonts w:ascii="Times New Roman" w:hAnsi="Times New Roman" w:cs="Times New Roman"/>
          <w:iCs/>
        </w:rPr>
        <w:t>Darbība</w:t>
      </w:r>
      <w:r w:rsidR="00861202" w:rsidRPr="0059255D">
        <w:rPr>
          <w:rFonts w:ascii="Times New Roman" w:hAnsi="Times New Roman" w:cs="Times New Roman"/>
          <w:iCs/>
        </w:rPr>
        <w:t xml:space="preserve"> </w:t>
      </w:r>
      <w:r w:rsidRPr="0059255D">
        <w:rPr>
          <w:rFonts w:ascii="Times New Roman" w:hAnsi="Times New Roman" w:cs="Times New Roman"/>
          <w:iCs/>
        </w:rPr>
        <w:t>pārskata</w:t>
      </w:r>
      <w:r w:rsidR="00861202" w:rsidRPr="0059255D">
        <w:rPr>
          <w:rFonts w:ascii="Times New Roman" w:hAnsi="Times New Roman" w:cs="Times New Roman"/>
          <w:iCs/>
        </w:rPr>
        <w:t xml:space="preserve"> </w:t>
      </w:r>
      <w:r w:rsidRPr="0059255D">
        <w:rPr>
          <w:rFonts w:ascii="Times New Roman" w:hAnsi="Times New Roman" w:cs="Times New Roman"/>
          <w:iCs/>
          <w:spacing w:val="-2"/>
        </w:rPr>
        <w:t>periodā</w:t>
      </w:r>
    </w:p>
    <w:p w:rsidR="0059255D" w:rsidRPr="0059255D" w:rsidRDefault="0059255D" w:rsidP="0059255D">
      <w:pPr>
        <w:pStyle w:val="Heading1"/>
        <w:tabs>
          <w:tab w:val="left" w:pos="936"/>
        </w:tabs>
        <w:ind w:left="936"/>
        <w:rPr>
          <w:rFonts w:ascii="Times New Roman" w:hAnsi="Times New Roman" w:cs="Times New Roman"/>
          <w:iCs/>
        </w:rPr>
      </w:pPr>
    </w:p>
    <w:p w:rsidR="004E5C09" w:rsidRPr="000215CC" w:rsidRDefault="008E53F1" w:rsidP="000215CC">
      <w:pPr>
        <w:pStyle w:val="BodyText"/>
        <w:spacing w:before="2"/>
        <w:ind w:right="51" w:firstLine="567"/>
        <w:jc w:val="both"/>
        <w:rPr>
          <w:rFonts w:ascii="Times New Roman" w:hAnsi="Times New Roman" w:cs="Times New Roman"/>
          <w:iCs/>
        </w:rPr>
      </w:pPr>
      <w:r w:rsidRPr="000215CC">
        <w:rPr>
          <w:rFonts w:ascii="Times New Roman" w:hAnsi="Times New Roman" w:cs="Times New Roman"/>
          <w:iCs/>
        </w:rPr>
        <w:t xml:space="preserve">Turpinās 2022.gada </w:t>
      </w:r>
      <w:r w:rsidR="00861202" w:rsidRPr="000215CC">
        <w:rPr>
          <w:rFonts w:ascii="Times New Roman" w:hAnsi="Times New Roman" w:cs="Times New Roman"/>
          <w:iCs/>
        </w:rPr>
        <w:t>13</w:t>
      </w:r>
      <w:r w:rsidRPr="000215CC">
        <w:rPr>
          <w:rFonts w:ascii="Times New Roman" w:hAnsi="Times New Roman" w:cs="Times New Roman"/>
          <w:iCs/>
        </w:rPr>
        <w:t>.janvārī noslēgtais līgums ar Nacionālo veselības dienestu (NVD</w:t>
      </w:r>
      <w:r w:rsidR="00861202" w:rsidRPr="000215CC">
        <w:rPr>
          <w:rFonts w:ascii="Times New Roman" w:hAnsi="Times New Roman" w:cs="Times New Roman"/>
          <w:iCs/>
        </w:rPr>
        <w:t xml:space="preserve"> </w:t>
      </w:r>
      <w:r w:rsidRPr="000215CC">
        <w:rPr>
          <w:rFonts w:ascii="Times New Roman" w:hAnsi="Times New Roman" w:cs="Times New Roman"/>
          <w:iCs/>
        </w:rPr>
        <w:t>)par</w:t>
      </w:r>
      <w:r w:rsidR="00861202" w:rsidRPr="000215CC">
        <w:rPr>
          <w:rFonts w:ascii="Times New Roman" w:hAnsi="Times New Roman" w:cs="Times New Roman"/>
          <w:iCs/>
        </w:rPr>
        <w:t xml:space="preserve"> </w:t>
      </w:r>
      <w:r w:rsidRPr="000215CC">
        <w:rPr>
          <w:rFonts w:ascii="Times New Roman" w:hAnsi="Times New Roman" w:cs="Times New Roman"/>
          <w:iCs/>
        </w:rPr>
        <w:t>sekundārās</w:t>
      </w:r>
      <w:r w:rsidR="00861202" w:rsidRPr="000215CC">
        <w:rPr>
          <w:rFonts w:ascii="Times New Roman" w:hAnsi="Times New Roman" w:cs="Times New Roman"/>
          <w:iCs/>
        </w:rPr>
        <w:t xml:space="preserve"> </w:t>
      </w:r>
      <w:r w:rsidRPr="000215CC">
        <w:rPr>
          <w:rFonts w:ascii="Times New Roman" w:hAnsi="Times New Roman" w:cs="Times New Roman"/>
          <w:iCs/>
        </w:rPr>
        <w:t>ambulatorās</w:t>
      </w:r>
      <w:r w:rsidR="00861202" w:rsidRPr="000215CC">
        <w:rPr>
          <w:rFonts w:ascii="Times New Roman" w:hAnsi="Times New Roman" w:cs="Times New Roman"/>
          <w:iCs/>
        </w:rPr>
        <w:t xml:space="preserve"> </w:t>
      </w:r>
      <w:r w:rsidRPr="000215CC">
        <w:rPr>
          <w:rFonts w:ascii="Times New Roman" w:hAnsi="Times New Roman" w:cs="Times New Roman"/>
          <w:iCs/>
        </w:rPr>
        <w:t>veselības</w:t>
      </w:r>
      <w:r w:rsidR="00861202" w:rsidRPr="000215CC">
        <w:rPr>
          <w:rFonts w:ascii="Times New Roman" w:hAnsi="Times New Roman" w:cs="Times New Roman"/>
          <w:iCs/>
        </w:rPr>
        <w:t xml:space="preserve"> </w:t>
      </w:r>
      <w:r w:rsidRPr="000215CC">
        <w:rPr>
          <w:rFonts w:ascii="Times New Roman" w:hAnsi="Times New Roman" w:cs="Times New Roman"/>
          <w:iCs/>
        </w:rPr>
        <w:t>aprūpes</w:t>
      </w:r>
      <w:r w:rsidR="00861202" w:rsidRPr="000215CC">
        <w:rPr>
          <w:rFonts w:ascii="Times New Roman" w:hAnsi="Times New Roman" w:cs="Times New Roman"/>
          <w:iCs/>
        </w:rPr>
        <w:t xml:space="preserve"> </w:t>
      </w:r>
      <w:r w:rsidRPr="000215CC">
        <w:rPr>
          <w:rFonts w:ascii="Times New Roman" w:hAnsi="Times New Roman" w:cs="Times New Roman"/>
          <w:iCs/>
        </w:rPr>
        <w:t>pakalpojumu</w:t>
      </w:r>
      <w:r w:rsidR="00861202" w:rsidRPr="000215CC">
        <w:rPr>
          <w:rFonts w:ascii="Times New Roman" w:hAnsi="Times New Roman" w:cs="Times New Roman"/>
          <w:iCs/>
        </w:rPr>
        <w:t xml:space="preserve"> </w:t>
      </w:r>
      <w:r w:rsidRPr="000215CC">
        <w:rPr>
          <w:rFonts w:ascii="Times New Roman" w:hAnsi="Times New Roman" w:cs="Times New Roman"/>
          <w:iCs/>
        </w:rPr>
        <w:t>sniegšanu</w:t>
      </w:r>
      <w:r w:rsidR="00861202" w:rsidRPr="000215CC">
        <w:rPr>
          <w:rFonts w:ascii="Times New Roman" w:hAnsi="Times New Roman" w:cs="Times New Roman"/>
          <w:iCs/>
        </w:rPr>
        <w:t xml:space="preserve"> </w:t>
      </w:r>
      <w:r w:rsidRPr="000215CC">
        <w:rPr>
          <w:rFonts w:ascii="Times New Roman" w:hAnsi="Times New Roman" w:cs="Times New Roman"/>
          <w:iCs/>
        </w:rPr>
        <w:t>un apmaksu</w:t>
      </w:r>
      <w:r w:rsidR="008B66BF" w:rsidRPr="000215CC">
        <w:rPr>
          <w:rFonts w:ascii="Times New Roman" w:hAnsi="Times New Roman" w:cs="Times New Roman"/>
          <w:iCs/>
        </w:rPr>
        <w:t>.</w:t>
      </w:r>
    </w:p>
    <w:p w:rsidR="008B66BF" w:rsidRPr="000215CC" w:rsidRDefault="008B66BF" w:rsidP="000215CC">
      <w:pPr>
        <w:pStyle w:val="BodyText"/>
        <w:spacing w:before="1"/>
        <w:ind w:right="37" w:firstLine="938"/>
        <w:jc w:val="both"/>
        <w:rPr>
          <w:rFonts w:ascii="Times New Roman" w:hAnsi="Times New Roman" w:cs="Times New Roman"/>
          <w:iCs/>
        </w:rPr>
      </w:pPr>
      <w:r w:rsidRPr="000215CC">
        <w:rPr>
          <w:rFonts w:ascii="Times New Roman" w:hAnsi="Times New Roman" w:cs="Times New Roman"/>
          <w:iCs/>
        </w:rPr>
        <w:t>NVD</w:t>
      </w:r>
      <w:r w:rsidR="00861202" w:rsidRPr="000215CC">
        <w:rPr>
          <w:rFonts w:ascii="Times New Roman" w:hAnsi="Times New Roman" w:cs="Times New Roman"/>
          <w:iCs/>
        </w:rPr>
        <w:t xml:space="preserve"> </w:t>
      </w:r>
      <w:r w:rsidRPr="000215CC">
        <w:rPr>
          <w:rFonts w:ascii="Times New Roman" w:hAnsi="Times New Roman" w:cs="Times New Roman"/>
          <w:iCs/>
        </w:rPr>
        <w:t>finansējums sekundārās ambulatorās veselības aprūpes pakalpojumiem 2024.gadam</w:t>
      </w:r>
      <w:r w:rsidR="00861202" w:rsidRPr="000215CC">
        <w:rPr>
          <w:rFonts w:ascii="Times New Roman" w:hAnsi="Times New Roman" w:cs="Times New Roman"/>
          <w:iCs/>
        </w:rPr>
        <w:t xml:space="preserve"> </w:t>
      </w:r>
      <w:r w:rsidRPr="000215CC">
        <w:rPr>
          <w:rFonts w:ascii="Times New Roman" w:hAnsi="Times New Roman" w:cs="Times New Roman"/>
          <w:iCs/>
        </w:rPr>
        <w:t>ir</w:t>
      </w:r>
      <w:r w:rsidR="00861202" w:rsidRPr="000215CC">
        <w:rPr>
          <w:rFonts w:ascii="Times New Roman" w:hAnsi="Times New Roman" w:cs="Times New Roman"/>
          <w:iCs/>
        </w:rPr>
        <w:t xml:space="preserve"> </w:t>
      </w:r>
      <w:r w:rsidRPr="000215CC">
        <w:rPr>
          <w:rFonts w:ascii="Times New Roman" w:hAnsi="Times New Roman" w:cs="Times New Roman"/>
          <w:iCs/>
        </w:rPr>
        <w:t>plānots</w:t>
      </w:r>
      <w:r w:rsidR="00861202" w:rsidRPr="000215CC">
        <w:rPr>
          <w:rFonts w:ascii="Times New Roman" w:hAnsi="Times New Roman" w:cs="Times New Roman"/>
          <w:iCs/>
        </w:rPr>
        <w:t xml:space="preserve"> </w:t>
      </w:r>
      <w:r w:rsidR="004E3CF9" w:rsidRPr="000215CC">
        <w:rPr>
          <w:rFonts w:ascii="Times New Roman" w:hAnsi="Times New Roman" w:cs="Times New Roman"/>
          <w:iCs/>
        </w:rPr>
        <w:t>606840</w:t>
      </w:r>
      <w:r w:rsidR="00861202" w:rsidRPr="000215CC">
        <w:rPr>
          <w:rFonts w:ascii="Times New Roman" w:hAnsi="Times New Roman" w:cs="Times New Roman"/>
          <w:iCs/>
        </w:rPr>
        <w:t xml:space="preserve"> </w:t>
      </w:r>
      <w:r w:rsidRPr="000215CC">
        <w:rPr>
          <w:rFonts w:ascii="Times New Roman" w:hAnsi="Times New Roman" w:cs="Times New Roman"/>
          <w:iCs/>
        </w:rPr>
        <w:t>eiro</w:t>
      </w:r>
      <w:r w:rsidR="00861202" w:rsidRPr="000215CC">
        <w:rPr>
          <w:rFonts w:ascii="Times New Roman" w:hAnsi="Times New Roman" w:cs="Times New Roman"/>
          <w:iCs/>
        </w:rPr>
        <w:t xml:space="preserve"> </w:t>
      </w:r>
      <w:r w:rsidRPr="000215CC">
        <w:rPr>
          <w:rFonts w:ascii="Times New Roman" w:hAnsi="Times New Roman" w:cs="Times New Roman"/>
          <w:iCs/>
        </w:rPr>
        <w:t>apmērā.2024.gada</w:t>
      </w:r>
      <w:r w:rsidR="00861202" w:rsidRPr="000215CC">
        <w:rPr>
          <w:rFonts w:ascii="Times New Roman" w:hAnsi="Times New Roman" w:cs="Times New Roman"/>
          <w:iCs/>
        </w:rPr>
        <w:t xml:space="preserve"> 9 </w:t>
      </w:r>
      <w:r w:rsidR="00365CEB" w:rsidRPr="000215CC">
        <w:rPr>
          <w:rFonts w:ascii="Times New Roman" w:hAnsi="Times New Roman" w:cs="Times New Roman"/>
          <w:iCs/>
        </w:rPr>
        <w:t>mēnešos</w:t>
      </w:r>
      <w:r w:rsidR="00861202" w:rsidRPr="000215CC">
        <w:rPr>
          <w:rFonts w:ascii="Times New Roman" w:hAnsi="Times New Roman" w:cs="Times New Roman"/>
          <w:iCs/>
        </w:rPr>
        <w:t xml:space="preserve"> </w:t>
      </w:r>
      <w:r w:rsidRPr="000215CC">
        <w:rPr>
          <w:rFonts w:ascii="Times New Roman" w:hAnsi="Times New Roman" w:cs="Times New Roman"/>
          <w:iCs/>
        </w:rPr>
        <w:t xml:space="preserve">apkalpoti </w:t>
      </w:r>
      <w:r w:rsidR="004E3CF9" w:rsidRPr="000215CC">
        <w:rPr>
          <w:rFonts w:ascii="Times New Roman" w:hAnsi="Times New Roman" w:cs="Times New Roman"/>
          <w:iCs/>
        </w:rPr>
        <w:t>915</w:t>
      </w:r>
      <w:r w:rsidRPr="000215CC">
        <w:rPr>
          <w:rFonts w:ascii="Times New Roman" w:hAnsi="Times New Roman" w:cs="Times New Roman"/>
          <w:iCs/>
        </w:rPr>
        <w:t xml:space="preserve"> pacienti.</w:t>
      </w:r>
    </w:p>
    <w:p w:rsidR="00F967AC" w:rsidRPr="008430D8" w:rsidRDefault="00365CEB" w:rsidP="00F967AC">
      <w:pPr>
        <w:pStyle w:val="BodyText"/>
        <w:rPr>
          <w:rFonts w:ascii="Times New Roman" w:hAnsi="Times New Roman" w:cs="Times New Roman"/>
        </w:rPr>
      </w:pPr>
      <w:r w:rsidRPr="00FB3D91">
        <w:rPr>
          <w:rFonts w:ascii="Times New Roman" w:hAnsi="Times New Roman" w:cs="Times New Roman"/>
          <w:color w:val="ED0000"/>
        </w:rPr>
        <w:tab/>
      </w:r>
    </w:p>
    <w:p w:rsidR="00365CEB" w:rsidRPr="000215CC" w:rsidRDefault="00861202" w:rsidP="00F161FB">
      <w:pPr>
        <w:pStyle w:val="BodyText"/>
        <w:ind w:firstLine="426"/>
        <w:rPr>
          <w:rFonts w:ascii="Times New Roman" w:hAnsi="Times New Roman" w:cs="Times New Roman"/>
          <w:iCs/>
        </w:rPr>
      </w:pPr>
      <w:r w:rsidRPr="000215CC">
        <w:rPr>
          <w:rFonts w:ascii="Times New Roman" w:hAnsi="Times New Roman" w:cs="Times New Roman"/>
          <w:iCs/>
        </w:rPr>
        <w:t>V</w:t>
      </w:r>
      <w:r w:rsidR="00365CEB" w:rsidRPr="000215CC">
        <w:rPr>
          <w:rFonts w:ascii="Times New Roman" w:hAnsi="Times New Roman" w:cs="Times New Roman"/>
          <w:iCs/>
        </w:rPr>
        <w:t>eikti</w:t>
      </w:r>
      <w:r w:rsidRPr="000215CC">
        <w:rPr>
          <w:rFonts w:ascii="Times New Roman" w:hAnsi="Times New Roman" w:cs="Times New Roman"/>
          <w:iCs/>
        </w:rPr>
        <w:t xml:space="preserve"> </w:t>
      </w:r>
      <w:r w:rsidR="00365CEB" w:rsidRPr="000215CC">
        <w:rPr>
          <w:rFonts w:ascii="Times New Roman" w:hAnsi="Times New Roman" w:cs="Times New Roman"/>
          <w:iCs/>
        </w:rPr>
        <w:t>sekojoši</w:t>
      </w:r>
      <w:r w:rsidRPr="000215CC">
        <w:rPr>
          <w:rFonts w:ascii="Times New Roman" w:hAnsi="Times New Roman" w:cs="Times New Roman"/>
          <w:iCs/>
        </w:rPr>
        <w:t xml:space="preserve"> </w:t>
      </w:r>
      <w:r w:rsidR="00365CEB" w:rsidRPr="000215CC">
        <w:rPr>
          <w:rFonts w:ascii="Times New Roman" w:hAnsi="Times New Roman" w:cs="Times New Roman"/>
          <w:iCs/>
        </w:rPr>
        <w:t>remontdarbi,</w:t>
      </w:r>
      <w:r w:rsidRPr="000215CC">
        <w:rPr>
          <w:rFonts w:ascii="Times New Roman" w:hAnsi="Times New Roman" w:cs="Times New Roman"/>
          <w:iCs/>
        </w:rPr>
        <w:t xml:space="preserve"> </w:t>
      </w:r>
      <w:r w:rsidR="00365CEB" w:rsidRPr="000215CC">
        <w:rPr>
          <w:rFonts w:ascii="Times New Roman" w:hAnsi="Times New Roman" w:cs="Times New Roman"/>
          <w:iCs/>
        </w:rPr>
        <w:t>u.c.</w:t>
      </w:r>
      <w:r w:rsidRPr="000215CC">
        <w:rPr>
          <w:rFonts w:ascii="Times New Roman" w:hAnsi="Times New Roman" w:cs="Times New Roman"/>
          <w:iCs/>
        </w:rPr>
        <w:t xml:space="preserve"> </w:t>
      </w:r>
      <w:r w:rsidR="00365CEB" w:rsidRPr="000215CC">
        <w:rPr>
          <w:rFonts w:ascii="Times New Roman" w:hAnsi="Times New Roman" w:cs="Times New Roman"/>
          <w:iCs/>
        </w:rPr>
        <w:t>darbi</w:t>
      </w:r>
      <w:r w:rsidR="009E2539" w:rsidRPr="000215CC">
        <w:rPr>
          <w:rFonts w:ascii="Times New Roman" w:hAnsi="Times New Roman" w:cs="Times New Roman"/>
          <w:iCs/>
        </w:rPr>
        <w:t xml:space="preserve"> </w:t>
      </w:r>
      <w:r w:rsidR="00365CEB" w:rsidRPr="000215CC">
        <w:rPr>
          <w:rFonts w:ascii="Times New Roman" w:hAnsi="Times New Roman" w:cs="Times New Roman"/>
          <w:iCs/>
          <w:spacing w:val="-10"/>
        </w:rPr>
        <w:t>–</w:t>
      </w:r>
    </w:p>
    <w:p w:rsidR="00365CEB" w:rsidRPr="00022B7D" w:rsidRDefault="009E2539" w:rsidP="00232205">
      <w:pPr>
        <w:pStyle w:val="ListParagraph"/>
        <w:numPr>
          <w:ilvl w:val="0"/>
          <w:numId w:val="3"/>
        </w:numPr>
        <w:tabs>
          <w:tab w:val="left" w:pos="1059"/>
        </w:tabs>
        <w:spacing w:before="1" w:line="257" w:lineRule="exact"/>
        <w:ind w:left="1059" w:hanging="121"/>
        <w:rPr>
          <w:rFonts w:ascii="Times New Roman" w:hAnsi="Times New Roman" w:cs="Times New Roman"/>
          <w:iCs/>
          <w:color w:val="FF0000"/>
        </w:rPr>
      </w:pPr>
      <w:r w:rsidRPr="000215CC">
        <w:rPr>
          <w:rFonts w:ascii="Times New Roman" w:hAnsi="Times New Roman" w:cs="Times New Roman"/>
          <w:iCs/>
        </w:rPr>
        <w:t>D</w:t>
      </w:r>
      <w:r w:rsidR="00365CEB" w:rsidRPr="000215CC">
        <w:rPr>
          <w:rFonts w:ascii="Times New Roman" w:hAnsi="Times New Roman" w:cs="Times New Roman"/>
          <w:iCs/>
        </w:rPr>
        <w:t>ziļurbuma</w:t>
      </w:r>
      <w:r w:rsidRPr="000215CC">
        <w:rPr>
          <w:rFonts w:ascii="Times New Roman" w:hAnsi="Times New Roman" w:cs="Times New Roman"/>
          <w:iCs/>
        </w:rPr>
        <w:t xml:space="preserve"> sūkņa un jaunu </w:t>
      </w:r>
      <w:r w:rsidR="008F39E5" w:rsidRPr="000215CC">
        <w:rPr>
          <w:rFonts w:ascii="Times New Roman" w:hAnsi="Times New Roman" w:cs="Times New Roman"/>
          <w:iCs/>
        </w:rPr>
        <w:t>c</w:t>
      </w:r>
      <w:r w:rsidRPr="000215CC">
        <w:rPr>
          <w:rFonts w:ascii="Times New Roman" w:hAnsi="Times New Roman" w:cs="Times New Roman"/>
          <w:iCs/>
        </w:rPr>
        <w:t>auruļu nomaiņa</w:t>
      </w:r>
      <w:r w:rsidR="008F39E5" w:rsidRPr="000215CC">
        <w:rPr>
          <w:rFonts w:ascii="Times New Roman" w:hAnsi="Times New Roman" w:cs="Times New Roman"/>
          <w:iCs/>
        </w:rPr>
        <w:t xml:space="preserve"> </w:t>
      </w:r>
      <w:r w:rsidR="00365CEB" w:rsidRPr="000215CC">
        <w:rPr>
          <w:rFonts w:ascii="Times New Roman" w:hAnsi="Times New Roman" w:cs="Times New Roman"/>
          <w:iCs/>
        </w:rPr>
        <w:t>–</w:t>
      </w:r>
      <w:r w:rsidR="008F39E5" w:rsidRPr="000215CC">
        <w:rPr>
          <w:rFonts w:ascii="Times New Roman" w:hAnsi="Times New Roman" w:cs="Times New Roman"/>
          <w:iCs/>
        </w:rPr>
        <w:t xml:space="preserve"> </w:t>
      </w:r>
      <w:r w:rsidR="008F39E5" w:rsidRPr="00022B7D">
        <w:rPr>
          <w:rFonts w:ascii="Times New Roman" w:hAnsi="Times New Roman" w:cs="Times New Roman"/>
          <w:iCs/>
          <w:spacing w:val="-2"/>
        </w:rPr>
        <w:t>janvāris</w:t>
      </w:r>
      <w:r w:rsidR="00365CEB" w:rsidRPr="00022B7D">
        <w:rPr>
          <w:rFonts w:ascii="Times New Roman" w:hAnsi="Times New Roman" w:cs="Times New Roman"/>
          <w:iCs/>
          <w:spacing w:val="-2"/>
        </w:rPr>
        <w:t>;</w:t>
      </w:r>
      <w:r w:rsidR="00022B7D">
        <w:rPr>
          <w:rFonts w:ascii="Times New Roman" w:hAnsi="Times New Roman" w:cs="Times New Roman"/>
          <w:iCs/>
          <w:color w:val="FF0000"/>
          <w:spacing w:val="-2"/>
        </w:rPr>
        <w:t xml:space="preserve"> </w:t>
      </w:r>
    </w:p>
    <w:p w:rsidR="008F39E5" w:rsidRPr="00022B7D" w:rsidRDefault="008F39E5" w:rsidP="00365CEB">
      <w:pPr>
        <w:pStyle w:val="ListParagraph"/>
        <w:numPr>
          <w:ilvl w:val="0"/>
          <w:numId w:val="3"/>
        </w:numPr>
        <w:tabs>
          <w:tab w:val="left" w:pos="1059"/>
        </w:tabs>
        <w:spacing w:before="1" w:line="257" w:lineRule="exact"/>
        <w:ind w:left="1059" w:hanging="121"/>
        <w:rPr>
          <w:rFonts w:ascii="Times New Roman" w:hAnsi="Times New Roman" w:cs="Times New Roman"/>
          <w:iCs/>
        </w:rPr>
      </w:pPr>
      <w:r w:rsidRPr="00022B7D">
        <w:rPr>
          <w:rFonts w:ascii="Times New Roman" w:hAnsi="Times New Roman" w:cs="Times New Roman"/>
          <w:iCs/>
          <w:spacing w:val="-2"/>
        </w:rPr>
        <w:t xml:space="preserve">Fizioterapeita 310. </w:t>
      </w:r>
      <w:r w:rsidR="004E3CF9" w:rsidRPr="00022B7D">
        <w:rPr>
          <w:rFonts w:ascii="Times New Roman" w:hAnsi="Times New Roman" w:cs="Times New Roman"/>
          <w:iCs/>
          <w:spacing w:val="-2"/>
        </w:rPr>
        <w:t>k</w:t>
      </w:r>
      <w:r w:rsidRPr="00022B7D">
        <w:rPr>
          <w:rFonts w:ascii="Times New Roman" w:hAnsi="Times New Roman" w:cs="Times New Roman"/>
          <w:iCs/>
          <w:spacing w:val="-2"/>
        </w:rPr>
        <w:t xml:space="preserve">ab. </w:t>
      </w:r>
      <w:r w:rsidR="004E3CF9" w:rsidRPr="00022B7D">
        <w:rPr>
          <w:rFonts w:ascii="Times New Roman" w:hAnsi="Times New Roman" w:cs="Times New Roman"/>
          <w:iCs/>
          <w:spacing w:val="-2"/>
        </w:rPr>
        <w:t>k</w:t>
      </w:r>
      <w:r w:rsidRPr="00022B7D">
        <w:rPr>
          <w:rFonts w:ascii="Times New Roman" w:hAnsi="Times New Roman" w:cs="Times New Roman"/>
          <w:iCs/>
          <w:spacing w:val="-2"/>
        </w:rPr>
        <w:t>osmētiskais remonts</w:t>
      </w:r>
      <w:r w:rsidR="008430D8" w:rsidRPr="00022B7D">
        <w:rPr>
          <w:rFonts w:ascii="Times New Roman" w:hAnsi="Times New Roman" w:cs="Times New Roman"/>
          <w:iCs/>
          <w:spacing w:val="-2"/>
        </w:rPr>
        <w:t xml:space="preserve"> </w:t>
      </w:r>
      <w:r w:rsidRPr="00022B7D">
        <w:rPr>
          <w:rFonts w:ascii="Times New Roman" w:hAnsi="Times New Roman" w:cs="Times New Roman"/>
          <w:iCs/>
          <w:spacing w:val="-2"/>
        </w:rPr>
        <w:t>-</w:t>
      </w:r>
      <w:r w:rsidR="008430D8" w:rsidRPr="00022B7D">
        <w:rPr>
          <w:rFonts w:ascii="Times New Roman" w:hAnsi="Times New Roman" w:cs="Times New Roman"/>
          <w:iCs/>
          <w:spacing w:val="-2"/>
        </w:rPr>
        <w:t xml:space="preserve"> </w:t>
      </w:r>
      <w:r w:rsidRPr="00022B7D">
        <w:rPr>
          <w:rFonts w:ascii="Times New Roman" w:hAnsi="Times New Roman" w:cs="Times New Roman"/>
          <w:iCs/>
          <w:spacing w:val="-2"/>
        </w:rPr>
        <w:t>janvāris;</w:t>
      </w:r>
    </w:p>
    <w:p w:rsidR="004E3CF9" w:rsidRPr="000215CC" w:rsidRDefault="008F39E5" w:rsidP="004E3CF9">
      <w:pPr>
        <w:pStyle w:val="ListParagraph"/>
        <w:numPr>
          <w:ilvl w:val="0"/>
          <w:numId w:val="3"/>
        </w:numPr>
        <w:tabs>
          <w:tab w:val="left" w:pos="1059"/>
        </w:tabs>
        <w:spacing w:before="1" w:line="257" w:lineRule="exact"/>
        <w:ind w:left="1059" w:hanging="121"/>
        <w:rPr>
          <w:rFonts w:ascii="Times New Roman" w:hAnsi="Times New Roman" w:cs="Times New Roman"/>
          <w:iCs/>
        </w:rPr>
      </w:pPr>
      <w:r w:rsidRPr="000215CC">
        <w:rPr>
          <w:rFonts w:ascii="Times New Roman" w:hAnsi="Times New Roman" w:cs="Times New Roman"/>
          <w:iCs/>
        </w:rPr>
        <w:t>Ielas apgaismojuma laternu nomaiņa</w:t>
      </w:r>
      <w:r w:rsidR="008430D8" w:rsidRPr="000215CC">
        <w:rPr>
          <w:rFonts w:ascii="Times New Roman" w:hAnsi="Times New Roman" w:cs="Times New Roman"/>
          <w:iCs/>
        </w:rPr>
        <w:t xml:space="preserve"> – </w:t>
      </w:r>
      <w:r w:rsidRPr="000215CC">
        <w:rPr>
          <w:rFonts w:ascii="Times New Roman" w:hAnsi="Times New Roman" w:cs="Times New Roman"/>
          <w:iCs/>
        </w:rPr>
        <w:t>janvāris</w:t>
      </w:r>
      <w:r w:rsidR="008430D8" w:rsidRPr="000215CC">
        <w:rPr>
          <w:rFonts w:ascii="Times New Roman" w:hAnsi="Times New Roman" w:cs="Times New Roman"/>
          <w:iCs/>
        </w:rPr>
        <w:t>;</w:t>
      </w:r>
    </w:p>
    <w:p w:rsidR="004E3CF9" w:rsidRPr="000215CC" w:rsidRDefault="008F39E5" w:rsidP="004E3CF9">
      <w:pPr>
        <w:pStyle w:val="ListParagraph"/>
        <w:numPr>
          <w:ilvl w:val="0"/>
          <w:numId w:val="3"/>
        </w:numPr>
        <w:tabs>
          <w:tab w:val="left" w:pos="1059"/>
        </w:tabs>
        <w:spacing w:before="1" w:line="257" w:lineRule="exact"/>
        <w:ind w:left="1059" w:hanging="121"/>
        <w:rPr>
          <w:rFonts w:ascii="Times New Roman" w:hAnsi="Times New Roman" w:cs="Times New Roman"/>
          <w:iCs/>
        </w:rPr>
      </w:pPr>
      <w:r w:rsidRPr="000215CC">
        <w:rPr>
          <w:rFonts w:ascii="Times New Roman" w:hAnsi="Times New Roman" w:cs="Times New Roman"/>
          <w:iCs/>
          <w:spacing w:val="-2"/>
        </w:rPr>
        <w:t>Ugunsdzēšamo aparātu pārbaude –februāris</w:t>
      </w:r>
      <w:r w:rsidR="008430D8" w:rsidRPr="000215CC">
        <w:rPr>
          <w:rFonts w:ascii="Times New Roman" w:hAnsi="Times New Roman" w:cs="Times New Roman"/>
          <w:iCs/>
          <w:spacing w:val="-2"/>
        </w:rPr>
        <w:t>;</w:t>
      </w:r>
    </w:p>
    <w:p w:rsidR="004E3CF9" w:rsidRPr="000215CC" w:rsidRDefault="008F39E5" w:rsidP="004E3CF9">
      <w:pPr>
        <w:pStyle w:val="ListParagraph"/>
        <w:numPr>
          <w:ilvl w:val="0"/>
          <w:numId w:val="3"/>
        </w:numPr>
        <w:tabs>
          <w:tab w:val="left" w:pos="1059"/>
        </w:tabs>
        <w:spacing w:before="1" w:line="257" w:lineRule="exact"/>
        <w:ind w:left="1059" w:hanging="121"/>
        <w:rPr>
          <w:rFonts w:ascii="Times New Roman" w:hAnsi="Times New Roman" w:cs="Times New Roman"/>
          <w:iCs/>
        </w:rPr>
      </w:pPr>
      <w:r w:rsidRPr="000215CC">
        <w:rPr>
          <w:rFonts w:ascii="Times New Roman" w:hAnsi="Times New Roman" w:cs="Times New Roman"/>
          <w:iCs/>
          <w:spacing w:val="-2"/>
        </w:rPr>
        <w:t xml:space="preserve">Ugunsdzēšamo krānu pārbaude </w:t>
      </w:r>
      <w:r w:rsidR="004E3CF9" w:rsidRPr="000215CC">
        <w:rPr>
          <w:rFonts w:ascii="Times New Roman" w:hAnsi="Times New Roman" w:cs="Times New Roman"/>
          <w:iCs/>
          <w:spacing w:val="-2"/>
        </w:rPr>
        <w:t>–</w:t>
      </w:r>
      <w:r w:rsidRPr="000215CC">
        <w:rPr>
          <w:rFonts w:ascii="Times New Roman" w:hAnsi="Times New Roman" w:cs="Times New Roman"/>
          <w:iCs/>
          <w:spacing w:val="-2"/>
        </w:rPr>
        <w:t>februāris</w:t>
      </w:r>
      <w:r w:rsidR="008430D8" w:rsidRPr="000215CC">
        <w:rPr>
          <w:rFonts w:ascii="Times New Roman" w:hAnsi="Times New Roman" w:cs="Times New Roman"/>
          <w:iCs/>
          <w:spacing w:val="-2"/>
        </w:rPr>
        <w:t>;</w:t>
      </w:r>
    </w:p>
    <w:p w:rsidR="004E3CF9" w:rsidRPr="000215CC" w:rsidRDefault="008F39E5" w:rsidP="004E3CF9">
      <w:pPr>
        <w:pStyle w:val="ListParagraph"/>
        <w:numPr>
          <w:ilvl w:val="0"/>
          <w:numId w:val="3"/>
        </w:numPr>
        <w:tabs>
          <w:tab w:val="left" w:pos="1059"/>
        </w:tabs>
        <w:spacing w:before="1" w:line="257" w:lineRule="exact"/>
        <w:ind w:left="1059" w:hanging="121"/>
        <w:rPr>
          <w:rFonts w:ascii="Times New Roman" w:hAnsi="Times New Roman" w:cs="Times New Roman"/>
          <w:iCs/>
        </w:rPr>
      </w:pPr>
      <w:r w:rsidRPr="000215CC">
        <w:rPr>
          <w:rFonts w:ascii="Times New Roman" w:hAnsi="Times New Roman" w:cs="Times New Roman"/>
          <w:iCs/>
        </w:rPr>
        <w:t>Ugunsdrošības pārbaude</w:t>
      </w:r>
      <w:r w:rsidRPr="000215CC">
        <w:rPr>
          <w:rFonts w:ascii="Times New Roman" w:hAnsi="Times New Roman" w:cs="Times New Roman"/>
          <w:iCs/>
          <w:spacing w:val="-2"/>
        </w:rPr>
        <w:t>-marts;</w:t>
      </w:r>
    </w:p>
    <w:p w:rsidR="004E3CF9" w:rsidRPr="000215CC" w:rsidRDefault="003960C7" w:rsidP="004E3CF9">
      <w:pPr>
        <w:pStyle w:val="ListParagraph"/>
        <w:numPr>
          <w:ilvl w:val="0"/>
          <w:numId w:val="3"/>
        </w:numPr>
        <w:tabs>
          <w:tab w:val="left" w:pos="1059"/>
        </w:tabs>
        <w:spacing w:before="1" w:line="257" w:lineRule="exact"/>
        <w:ind w:left="1059" w:hanging="121"/>
        <w:rPr>
          <w:rFonts w:ascii="Times New Roman" w:hAnsi="Times New Roman" w:cs="Times New Roman"/>
          <w:iCs/>
        </w:rPr>
      </w:pPr>
      <w:r w:rsidRPr="000215CC">
        <w:rPr>
          <w:rFonts w:ascii="Times New Roman" w:hAnsi="Times New Roman" w:cs="Times New Roman"/>
          <w:iCs/>
          <w:spacing w:val="-2"/>
        </w:rPr>
        <w:t>Elektroinstalācijas pretestības pārbaude- aprīlis</w:t>
      </w:r>
      <w:r w:rsidR="008430D8" w:rsidRPr="000215CC">
        <w:rPr>
          <w:rFonts w:ascii="Times New Roman" w:hAnsi="Times New Roman" w:cs="Times New Roman"/>
          <w:iCs/>
          <w:spacing w:val="-2"/>
        </w:rPr>
        <w:t>;</w:t>
      </w:r>
    </w:p>
    <w:p w:rsidR="004E3CF9" w:rsidRPr="000215CC" w:rsidRDefault="00232205" w:rsidP="004E3CF9">
      <w:pPr>
        <w:pStyle w:val="ListParagraph"/>
        <w:numPr>
          <w:ilvl w:val="0"/>
          <w:numId w:val="3"/>
        </w:numPr>
        <w:tabs>
          <w:tab w:val="left" w:pos="1059"/>
        </w:tabs>
        <w:spacing w:before="1" w:line="257" w:lineRule="exact"/>
        <w:ind w:left="1059" w:hanging="121"/>
        <w:rPr>
          <w:rFonts w:ascii="Times New Roman" w:hAnsi="Times New Roman" w:cs="Times New Roman"/>
          <w:iCs/>
        </w:rPr>
      </w:pPr>
      <w:r w:rsidRPr="000215CC">
        <w:rPr>
          <w:rFonts w:ascii="Times New Roman" w:hAnsi="Times New Roman" w:cs="Times New Roman"/>
          <w:iCs/>
          <w:spacing w:val="-2"/>
        </w:rPr>
        <w:t>Traktortehnikas sagatavošana tehniskajai apskatei – aprīlis</w:t>
      </w:r>
      <w:r w:rsidR="008430D8" w:rsidRPr="000215CC">
        <w:rPr>
          <w:rFonts w:ascii="Times New Roman" w:hAnsi="Times New Roman" w:cs="Times New Roman"/>
          <w:iCs/>
          <w:spacing w:val="-2"/>
        </w:rPr>
        <w:t>;</w:t>
      </w:r>
    </w:p>
    <w:p w:rsidR="004E3CF9" w:rsidRPr="000215CC" w:rsidRDefault="00232205" w:rsidP="004E3CF9">
      <w:pPr>
        <w:pStyle w:val="ListParagraph"/>
        <w:numPr>
          <w:ilvl w:val="0"/>
          <w:numId w:val="3"/>
        </w:numPr>
        <w:tabs>
          <w:tab w:val="left" w:pos="1059"/>
        </w:tabs>
        <w:spacing w:before="1" w:line="257" w:lineRule="exact"/>
        <w:ind w:left="1059" w:hanging="121"/>
        <w:rPr>
          <w:rFonts w:ascii="Times New Roman" w:hAnsi="Times New Roman" w:cs="Times New Roman"/>
          <w:iCs/>
        </w:rPr>
      </w:pPr>
      <w:r w:rsidRPr="000215CC">
        <w:rPr>
          <w:rFonts w:ascii="Times New Roman" w:hAnsi="Times New Roman" w:cs="Times New Roman"/>
          <w:iCs/>
          <w:spacing w:val="-2"/>
        </w:rPr>
        <w:t>Virtuves bloka kosmētiskais remonts</w:t>
      </w:r>
      <w:r w:rsidR="008430D8" w:rsidRPr="000215CC">
        <w:rPr>
          <w:rFonts w:ascii="Times New Roman" w:hAnsi="Times New Roman" w:cs="Times New Roman"/>
          <w:iCs/>
          <w:spacing w:val="-2"/>
        </w:rPr>
        <w:t xml:space="preserve"> </w:t>
      </w:r>
      <w:r w:rsidRPr="000215CC">
        <w:rPr>
          <w:rFonts w:ascii="Times New Roman" w:hAnsi="Times New Roman" w:cs="Times New Roman"/>
          <w:iCs/>
          <w:spacing w:val="-2"/>
        </w:rPr>
        <w:t>-</w:t>
      </w:r>
      <w:r w:rsidR="008430D8" w:rsidRPr="000215CC">
        <w:rPr>
          <w:rFonts w:ascii="Times New Roman" w:hAnsi="Times New Roman" w:cs="Times New Roman"/>
          <w:iCs/>
          <w:spacing w:val="-2"/>
        </w:rPr>
        <w:t xml:space="preserve"> </w:t>
      </w:r>
      <w:r w:rsidRPr="000215CC">
        <w:rPr>
          <w:rFonts w:ascii="Times New Roman" w:hAnsi="Times New Roman" w:cs="Times New Roman"/>
          <w:iCs/>
          <w:spacing w:val="-2"/>
        </w:rPr>
        <w:t>aprīlis;</w:t>
      </w:r>
    </w:p>
    <w:p w:rsidR="004E3CF9" w:rsidRPr="000215CC" w:rsidRDefault="004E3CF9" w:rsidP="004E3CF9">
      <w:pPr>
        <w:pStyle w:val="ListParagraph"/>
        <w:numPr>
          <w:ilvl w:val="0"/>
          <w:numId w:val="3"/>
        </w:numPr>
        <w:tabs>
          <w:tab w:val="left" w:pos="1059"/>
        </w:tabs>
        <w:spacing w:before="1" w:line="257" w:lineRule="exact"/>
        <w:ind w:left="1059" w:hanging="121"/>
        <w:rPr>
          <w:rFonts w:ascii="Times New Roman" w:hAnsi="Times New Roman" w:cs="Times New Roman"/>
          <w:iCs/>
        </w:rPr>
      </w:pPr>
      <w:r w:rsidRPr="000215CC">
        <w:rPr>
          <w:rFonts w:ascii="Times New Roman" w:hAnsi="Times New Roman" w:cs="Times New Roman"/>
          <w:iCs/>
        </w:rPr>
        <w:t>Ezera peldvietas sakopšanas darbi</w:t>
      </w:r>
      <w:r w:rsidR="008430D8" w:rsidRPr="000215CC">
        <w:rPr>
          <w:rFonts w:ascii="Times New Roman" w:hAnsi="Times New Roman" w:cs="Times New Roman"/>
          <w:iCs/>
        </w:rPr>
        <w:t xml:space="preserve"> </w:t>
      </w:r>
      <w:r w:rsidRPr="000215CC">
        <w:rPr>
          <w:rFonts w:ascii="Times New Roman" w:hAnsi="Times New Roman" w:cs="Times New Roman"/>
          <w:iCs/>
        </w:rPr>
        <w:t>-</w:t>
      </w:r>
      <w:r w:rsidR="008430D8" w:rsidRPr="000215CC">
        <w:rPr>
          <w:rFonts w:ascii="Times New Roman" w:hAnsi="Times New Roman" w:cs="Times New Roman"/>
          <w:iCs/>
        </w:rPr>
        <w:t xml:space="preserve"> </w:t>
      </w:r>
      <w:r w:rsidRPr="000215CC">
        <w:rPr>
          <w:rFonts w:ascii="Times New Roman" w:hAnsi="Times New Roman" w:cs="Times New Roman"/>
          <w:iCs/>
        </w:rPr>
        <w:t>maijs;</w:t>
      </w:r>
    </w:p>
    <w:p w:rsidR="008430D8" w:rsidRPr="008A18AA" w:rsidRDefault="004E3CF9" w:rsidP="004E3CF9">
      <w:pPr>
        <w:pStyle w:val="ListParagraph"/>
        <w:numPr>
          <w:ilvl w:val="0"/>
          <w:numId w:val="3"/>
        </w:numPr>
        <w:tabs>
          <w:tab w:val="left" w:pos="1059"/>
        </w:tabs>
        <w:spacing w:before="1" w:line="257" w:lineRule="exact"/>
        <w:ind w:left="1059" w:hanging="121"/>
        <w:rPr>
          <w:rFonts w:ascii="Times New Roman" w:hAnsi="Times New Roman" w:cs="Times New Roman"/>
          <w:iCs/>
        </w:rPr>
      </w:pPr>
      <w:r w:rsidRPr="000215CC">
        <w:rPr>
          <w:rFonts w:ascii="Times New Roman" w:hAnsi="Times New Roman" w:cs="Times New Roman"/>
          <w:iCs/>
        </w:rPr>
        <w:t xml:space="preserve">Traktora T-25 remontdarbi </w:t>
      </w:r>
      <w:r w:rsidR="008A18AA">
        <w:rPr>
          <w:rFonts w:ascii="Times New Roman" w:hAnsi="Times New Roman" w:cs="Times New Roman"/>
          <w:iCs/>
        </w:rPr>
        <w:t>–</w:t>
      </w:r>
      <w:r w:rsidRPr="000215CC">
        <w:rPr>
          <w:rFonts w:ascii="Times New Roman" w:hAnsi="Times New Roman" w:cs="Times New Roman"/>
          <w:iCs/>
        </w:rPr>
        <w:t>maijs</w:t>
      </w:r>
      <w:r w:rsidR="008A18AA">
        <w:rPr>
          <w:rFonts w:ascii="Times New Roman" w:hAnsi="Times New Roman" w:cs="Times New Roman"/>
          <w:iCs/>
          <w:spacing w:val="-10"/>
        </w:rPr>
        <w:t>;</w:t>
      </w:r>
    </w:p>
    <w:p w:rsidR="008430D8" w:rsidRPr="000215CC" w:rsidRDefault="004E3CF9" w:rsidP="008430D8">
      <w:pPr>
        <w:pStyle w:val="ListParagraph"/>
        <w:numPr>
          <w:ilvl w:val="0"/>
          <w:numId w:val="3"/>
        </w:numPr>
        <w:tabs>
          <w:tab w:val="left" w:pos="1059"/>
        </w:tabs>
        <w:spacing w:before="1" w:line="257" w:lineRule="exact"/>
        <w:ind w:left="1059" w:hanging="121"/>
        <w:rPr>
          <w:rFonts w:ascii="Times New Roman" w:hAnsi="Times New Roman" w:cs="Times New Roman"/>
          <w:iCs/>
        </w:rPr>
      </w:pPr>
      <w:r w:rsidRPr="000215CC">
        <w:rPr>
          <w:rFonts w:ascii="Times New Roman" w:hAnsi="Times New Roman" w:cs="Times New Roman"/>
          <w:iCs/>
        </w:rPr>
        <w:t>Dzeramā ūdens un baseina paraugu ņemšana pārbaudei –maijs;</w:t>
      </w:r>
    </w:p>
    <w:p w:rsidR="004E3CF9" w:rsidRPr="000215CC" w:rsidRDefault="004E3CF9" w:rsidP="004E3CF9">
      <w:pPr>
        <w:pStyle w:val="ListParagraph"/>
        <w:numPr>
          <w:ilvl w:val="0"/>
          <w:numId w:val="3"/>
        </w:numPr>
        <w:tabs>
          <w:tab w:val="left" w:pos="1059"/>
        </w:tabs>
        <w:spacing w:before="1" w:line="257" w:lineRule="exact"/>
        <w:ind w:left="1059" w:hanging="121"/>
        <w:rPr>
          <w:rFonts w:ascii="Times New Roman" w:hAnsi="Times New Roman" w:cs="Times New Roman"/>
          <w:iCs/>
        </w:rPr>
      </w:pPr>
      <w:r w:rsidRPr="000215CC">
        <w:rPr>
          <w:rFonts w:ascii="Times New Roman" w:hAnsi="Times New Roman" w:cs="Times New Roman"/>
          <w:iCs/>
        </w:rPr>
        <w:lastRenderedPageBreak/>
        <w:t>Veselības inspekcijas</w:t>
      </w:r>
      <w:r w:rsidR="00FA009D">
        <w:rPr>
          <w:rFonts w:ascii="Times New Roman" w:hAnsi="Times New Roman" w:cs="Times New Roman"/>
          <w:iCs/>
        </w:rPr>
        <w:t xml:space="preserve"> plānveida</w:t>
      </w:r>
      <w:r w:rsidRPr="000215CC">
        <w:rPr>
          <w:rFonts w:ascii="Times New Roman" w:hAnsi="Times New Roman" w:cs="Times New Roman"/>
          <w:iCs/>
        </w:rPr>
        <w:t xml:space="preserve"> pārbaude</w:t>
      </w:r>
      <w:r w:rsidR="008430D8" w:rsidRPr="000215CC">
        <w:rPr>
          <w:rFonts w:ascii="Times New Roman" w:hAnsi="Times New Roman" w:cs="Times New Roman"/>
          <w:iCs/>
        </w:rPr>
        <w:t xml:space="preserve"> </w:t>
      </w:r>
      <w:r w:rsidRPr="000215CC">
        <w:rPr>
          <w:rFonts w:ascii="Times New Roman" w:hAnsi="Times New Roman" w:cs="Times New Roman"/>
          <w:iCs/>
        </w:rPr>
        <w:t>-</w:t>
      </w:r>
      <w:r w:rsidR="008430D8" w:rsidRPr="000215CC">
        <w:rPr>
          <w:rFonts w:ascii="Times New Roman" w:hAnsi="Times New Roman" w:cs="Times New Roman"/>
          <w:iCs/>
        </w:rPr>
        <w:t xml:space="preserve"> </w:t>
      </w:r>
      <w:r w:rsidRPr="000215CC">
        <w:rPr>
          <w:rFonts w:ascii="Times New Roman" w:hAnsi="Times New Roman" w:cs="Times New Roman"/>
          <w:iCs/>
        </w:rPr>
        <w:t>maijs;</w:t>
      </w:r>
    </w:p>
    <w:p w:rsidR="008430D8" w:rsidRPr="000215CC" w:rsidRDefault="008430D8" w:rsidP="008430D8">
      <w:pPr>
        <w:pStyle w:val="ListParagraph"/>
        <w:numPr>
          <w:ilvl w:val="0"/>
          <w:numId w:val="3"/>
        </w:numPr>
        <w:tabs>
          <w:tab w:val="left" w:pos="1059"/>
        </w:tabs>
        <w:spacing w:before="1" w:line="257" w:lineRule="exact"/>
        <w:ind w:left="1059" w:hanging="121"/>
        <w:rPr>
          <w:rFonts w:ascii="Times New Roman" w:hAnsi="Times New Roman" w:cs="Times New Roman"/>
          <w:iCs/>
        </w:rPr>
      </w:pPr>
      <w:r w:rsidRPr="000215CC">
        <w:rPr>
          <w:rFonts w:ascii="Times New Roman" w:hAnsi="Times New Roman" w:cs="Times New Roman"/>
          <w:iCs/>
        </w:rPr>
        <w:t>Ūdens rezervuāru tīrīšana, dezinfekcija un skalošana – maijs;</w:t>
      </w:r>
    </w:p>
    <w:p w:rsidR="008430D8" w:rsidRPr="000215CC" w:rsidRDefault="008430D8" w:rsidP="008430D8">
      <w:pPr>
        <w:pStyle w:val="ListParagraph"/>
        <w:numPr>
          <w:ilvl w:val="0"/>
          <w:numId w:val="3"/>
        </w:numPr>
        <w:tabs>
          <w:tab w:val="left" w:pos="1059"/>
        </w:tabs>
        <w:spacing w:before="1" w:line="257" w:lineRule="exact"/>
        <w:ind w:left="1059" w:hanging="121"/>
        <w:rPr>
          <w:rFonts w:ascii="Times New Roman" w:hAnsi="Times New Roman" w:cs="Times New Roman"/>
          <w:iCs/>
        </w:rPr>
      </w:pPr>
      <w:r w:rsidRPr="000215CC">
        <w:rPr>
          <w:rFonts w:ascii="Times New Roman" w:hAnsi="Times New Roman" w:cs="Times New Roman"/>
          <w:iCs/>
        </w:rPr>
        <w:t>Apkures katla remondarbi un ārdu nomaiņa – jūnijs;</w:t>
      </w:r>
    </w:p>
    <w:p w:rsidR="004E3CF9" w:rsidRPr="000215CC" w:rsidRDefault="003960C7" w:rsidP="004E3CF9">
      <w:pPr>
        <w:pStyle w:val="ListParagraph"/>
        <w:numPr>
          <w:ilvl w:val="0"/>
          <w:numId w:val="3"/>
        </w:numPr>
        <w:tabs>
          <w:tab w:val="left" w:pos="1059"/>
        </w:tabs>
        <w:spacing w:before="1" w:line="257" w:lineRule="exact"/>
        <w:ind w:left="1059" w:hanging="121"/>
        <w:rPr>
          <w:rFonts w:ascii="Times New Roman" w:hAnsi="Times New Roman" w:cs="Times New Roman"/>
          <w:iCs/>
        </w:rPr>
      </w:pPr>
      <w:r w:rsidRPr="000215CC">
        <w:rPr>
          <w:rFonts w:ascii="Times New Roman" w:hAnsi="Times New Roman" w:cs="Times New Roman"/>
          <w:iCs/>
          <w:spacing w:val="-2"/>
        </w:rPr>
        <w:t xml:space="preserve">Lifta tehniskā pārbaude </w:t>
      </w:r>
      <w:r w:rsidR="004E3CF9" w:rsidRPr="000215CC">
        <w:rPr>
          <w:rFonts w:ascii="Times New Roman" w:hAnsi="Times New Roman" w:cs="Times New Roman"/>
          <w:iCs/>
          <w:spacing w:val="-2"/>
        </w:rPr>
        <w:t>–</w:t>
      </w:r>
      <w:r w:rsidRPr="000215CC">
        <w:rPr>
          <w:rFonts w:ascii="Times New Roman" w:hAnsi="Times New Roman" w:cs="Times New Roman"/>
          <w:iCs/>
          <w:spacing w:val="-2"/>
        </w:rPr>
        <w:t xml:space="preserve"> jūnijs</w:t>
      </w:r>
      <w:r w:rsidR="008430D8" w:rsidRPr="000215CC">
        <w:rPr>
          <w:rFonts w:ascii="Times New Roman" w:hAnsi="Times New Roman" w:cs="Times New Roman"/>
          <w:iCs/>
          <w:spacing w:val="-2"/>
        </w:rPr>
        <w:t>;</w:t>
      </w:r>
    </w:p>
    <w:p w:rsidR="008F39E5" w:rsidRPr="000215CC" w:rsidRDefault="008F39E5" w:rsidP="00365CEB">
      <w:pPr>
        <w:pStyle w:val="ListParagraph"/>
        <w:numPr>
          <w:ilvl w:val="0"/>
          <w:numId w:val="3"/>
        </w:numPr>
        <w:tabs>
          <w:tab w:val="left" w:pos="1059"/>
        </w:tabs>
        <w:spacing w:before="1" w:line="257" w:lineRule="exact"/>
        <w:ind w:left="1059" w:hanging="121"/>
        <w:rPr>
          <w:rFonts w:ascii="Times New Roman" w:hAnsi="Times New Roman" w:cs="Times New Roman"/>
          <w:iCs/>
        </w:rPr>
      </w:pPr>
      <w:r w:rsidRPr="000215CC">
        <w:rPr>
          <w:rFonts w:ascii="Times New Roman" w:hAnsi="Times New Roman" w:cs="Times New Roman"/>
          <w:iCs/>
        </w:rPr>
        <w:t xml:space="preserve">Traktora </w:t>
      </w:r>
      <w:r w:rsidR="003960C7" w:rsidRPr="000215CC">
        <w:rPr>
          <w:rFonts w:ascii="Times New Roman" w:hAnsi="Times New Roman" w:cs="Times New Roman"/>
          <w:iCs/>
        </w:rPr>
        <w:t>JUMZ</w:t>
      </w:r>
      <w:r w:rsidR="008430D8" w:rsidRPr="000215CC">
        <w:rPr>
          <w:rFonts w:ascii="Times New Roman" w:hAnsi="Times New Roman" w:cs="Times New Roman"/>
          <w:iCs/>
        </w:rPr>
        <w:t xml:space="preserve"> </w:t>
      </w:r>
      <w:r w:rsidRPr="000215CC">
        <w:rPr>
          <w:rFonts w:ascii="Times New Roman" w:hAnsi="Times New Roman" w:cs="Times New Roman"/>
          <w:iCs/>
        </w:rPr>
        <w:t xml:space="preserve">remontdarbi </w:t>
      </w:r>
      <w:r w:rsidR="00232205" w:rsidRPr="000215CC">
        <w:rPr>
          <w:rFonts w:ascii="Times New Roman" w:hAnsi="Times New Roman" w:cs="Times New Roman"/>
          <w:iCs/>
        </w:rPr>
        <w:t>–</w:t>
      </w:r>
      <w:r w:rsidR="008430D8" w:rsidRPr="000215CC">
        <w:rPr>
          <w:rFonts w:ascii="Times New Roman" w:hAnsi="Times New Roman" w:cs="Times New Roman"/>
          <w:iCs/>
        </w:rPr>
        <w:t xml:space="preserve"> </w:t>
      </w:r>
      <w:r w:rsidR="003960C7" w:rsidRPr="000215CC">
        <w:rPr>
          <w:rFonts w:ascii="Times New Roman" w:hAnsi="Times New Roman" w:cs="Times New Roman"/>
          <w:iCs/>
        </w:rPr>
        <w:t>jūnijs</w:t>
      </w:r>
      <w:r w:rsidR="008430D8" w:rsidRPr="000215CC">
        <w:rPr>
          <w:rFonts w:ascii="Times New Roman" w:hAnsi="Times New Roman" w:cs="Times New Roman"/>
          <w:iCs/>
        </w:rPr>
        <w:t>;</w:t>
      </w:r>
    </w:p>
    <w:p w:rsidR="00232205" w:rsidRPr="000215CC" w:rsidRDefault="00232205" w:rsidP="00365CEB">
      <w:pPr>
        <w:pStyle w:val="ListParagraph"/>
        <w:numPr>
          <w:ilvl w:val="0"/>
          <w:numId w:val="3"/>
        </w:numPr>
        <w:tabs>
          <w:tab w:val="left" w:pos="1059"/>
        </w:tabs>
        <w:spacing w:before="1" w:line="257" w:lineRule="exact"/>
        <w:ind w:left="1059" w:hanging="121"/>
        <w:rPr>
          <w:rFonts w:ascii="Times New Roman" w:hAnsi="Times New Roman" w:cs="Times New Roman"/>
          <w:iCs/>
        </w:rPr>
      </w:pPr>
      <w:r w:rsidRPr="000215CC">
        <w:rPr>
          <w:rFonts w:ascii="Times New Roman" w:hAnsi="Times New Roman" w:cs="Times New Roman"/>
          <w:iCs/>
        </w:rPr>
        <w:t>Baseina pārklājuma nomaiņa un kosmētiskais remonts –</w:t>
      </w:r>
      <w:r w:rsidR="008430D8" w:rsidRPr="000215CC">
        <w:rPr>
          <w:rFonts w:ascii="Times New Roman" w:hAnsi="Times New Roman" w:cs="Times New Roman"/>
          <w:iCs/>
        </w:rPr>
        <w:t xml:space="preserve"> </w:t>
      </w:r>
      <w:r w:rsidRPr="000215CC">
        <w:rPr>
          <w:rFonts w:ascii="Times New Roman" w:hAnsi="Times New Roman" w:cs="Times New Roman"/>
          <w:iCs/>
        </w:rPr>
        <w:t>jūnijs</w:t>
      </w:r>
      <w:r w:rsidR="008430D8" w:rsidRPr="000215CC">
        <w:rPr>
          <w:rFonts w:ascii="Times New Roman" w:hAnsi="Times New Roman" w:cs="Times New Roman"/>
          <w:iCs/>
        </w:rPr>
        <w:t>;</w:t>
      </w:r>
    </w:p>
    <w:p w:rsidR="00232205" w:rsidRDefault="00232205" w:rsidP="00365CEB">
      <w:pPr>
        <w:pStyle w:val="ListParagraph"/>
        <w:numPr>
          <w:ilvl w:val="0"/>
          <w:numId w:val="3"/>
        </w:numPr>
        <w:tabs>
          <w:tab w:val="left" w:pos="1059"/>
        </w:tabs>
        <w:spacing w:before="1" w:line="257" w:lineRule="exact"/>
        <w:ind w:left="1059" w:hanging="121"/>
        <w:rPr>
          <w:rFonts w:ascii="Times New Roman" w:hAnsi="Times New Roman" w:cs="Times New Roman"/>
          <w:i/>
          <w:iCs/>
        </w:rPr>
      </w:pPr>
      <w:r w:rsidRPr="000215CC">
        <w:rPr>
          <w:rFonts w:ascii="Times New Roman" w:hAnsi="Times New Roman" w:cs="Times New Roman"/>
          <w:iCs/>
        </w:rPr>
        <w:t>Baseina cirkulācijas sūkņa nomaiņa</w:t>
      </w:r>
      <w:r w:rsidR="008430D8" w:rsidRPr="000215CC">
        <w:rPr>
          <w:rFonts w:ascii="Times New Roman" w:hAnsi="Times New Roman" w:cs="Times New Roman"/>
          <w:iCs/>
        </w:rPr>
        <w:t xml:space="preserve"> – </w:t>
      </w:r>
      <w:r w:rsidRPr="000215CC">
        <w:rPr>
          <w:rFonts w:ascii="Times New Roman" w:hAnsi="Times New Roman" w:cs="Times New Roman"/>
          <w:iCs/>
        </w:rPr>
        <w:t>jūlijs</w:t>
      </w:r>
      <w:r w:rsidR="008430D8" w:rsidRPr="008430D8">
        <w:rPr>
          <w:rFonts w:ascii="Times New Roman" w:hAnsi="Times New Roman" w:cs="Times New Roman"/>
          <w:i/>
          <w:iCs/>
        </w:rPr>
        <w:t>;</w:t>
      </w:r>
    </w:p>
    <w:p w:rsidR="00B64307" w:rsidRPr="00B64307" w:rsidRDefault="00B64307" w:rsidP="00365CEB">
      <w:pPr>
        <w:pStyle w:val="ListParagraph"/>
        <w:numPr>
          <w:ilvl w:val="0"/>
          <w:numId w:val="3"/>
        </w:numPr>
        <w:tabs>
          <w:tab w:val="left" w:pos="1059"/>
        </w:tabs>
        <w:spacing w:before="1" w:line="257" w:lineRule="exact"/>
        <w:ind w:left="1059" w:hanging="121"/>
        <w:rPr>
          <w:rFonts w:ascii="Times New Roman" w:hAnsi="Times New Roman" w:cs="Times New Roman"/>
          <w:iCs/>
        </w:rPr>
      </w:pPr>
      <w:r w:rsidRPr="00B64307">
        <w:rPr>
          <w:rFonts w:ascii="Times New Roman" w:hAnsi="Times New Roman" w:cs="Times New Roman"/>
          <w:iCs/>
        </w:rPr>
        <w:t>Biedrība „Autisma atbalsta punkts Rēzeknē”, nometne bērniem ar īpašām vajadzībām – jūlijs;</w:t>
      </w:r>
    </w:p>
    <w:p w:rsidR="008430D8" w:rsidRDefault="003960C7" w:rsidP="008430D8">
      <w:pPr>
        <w:pStyle w:val="ListParagraph"/>
        <w:numPr>
          <w:ilvl w:val="0"/>
          <w:numId w:val="3"/>
        </w:numPr>
        <w:tabs>
          <w:tab w:val="left" w:pos="1059"/>
        </w:tabs>
        <w:spacing w:line="257" w:lineRule="exact"/>
        <w:ind w:left="1059" w:hanging="121"/>
        <w:rPr>
          <w:rFonts w:ascii="Times New Roman" w:hAnsi="Times New Roman" w:cs="Times New Roman"/>
          <w:iCs/>
        </w:rPr>
      </w:pPr>
      <w:r w:rsidRPr="000215CC">
        <w:rPr>
          <w:rFonts w:ascii="Times New Roman" w:hAnsi="Times New Roman" w:cs="Times New Roman"/>
          <w:iCs/>
        </w:rPr>
        <w:t xml:space="preserve">Attīrīšanas iekārtu pārsūknēšanas sūkņa nomaiņa </w:t>
      </w:r>
      <w:r w:rsidR="008430D8" w:rsidRPr="000215CC">
        <w:rPr>
          <w:rFonts w:ascii="Times New Roman" w:hAnsi="Times New Roman" w:cs="Times New Roman"/>
          <w:iCs/>
        </w:rPr>
        <w:t>–</w:t>
      </w:r>
      <w:r w:rsidRPr="000215CC">
        <w:rPr>
          <w:rFonts w:ascii="Times New Roman" w:hAnsi="Times New Roman" w:cs="Times New Roman"/>
          <w:iCs/>
        </w:rPr>
        <w:t xml:space="preserve"> jūlijs</w:t>
      </w:r>
      <w:r w:rsidR="008430D8" w:rsidRPr="000215CC">
        <w:rPr>
          <w:rFonts w:ascii="Times New Roman" w:hAnsi="Times New Roman" w:cs="Times New Roman"/>
          <w:iCs/>
        </w:rPr>
        <w:t>;</w:t>
      </w:r>
    </w:p>
    <w:p w:rsidR="00003640" w:rsidRPr="000215CC" w:rsidRDefault="00003640" w:rsidP="008430D8">
      <w:pPr>
        <w:pStyle w:val="ListParagraph"/>
        <w:numPr>
          <w:ilvl w:val="0"/>
          <w:numId w:val="3"/>
        </w:numPr>
        <w:tabs>
          <w:tab w:val="left" w:pos="1059"/>
        </w:tabs>
        <w:spacing w:line="257" w:lineRule="exact"/>
        <w:ind w:left="1059" w:hanging="121"/>
        <w:rPr>
          <w:rFonts w:ascii="Times New Roman" w:hAnsi="Times New Roman" w:cs="Times New Roman"/>
          <w:iCs/>
        </w:rPr>
      </w:pPr>
      <w:r>
        <w:rPr>
          <w:rFonts w:ascii="Times New Roman" w:hAnsi="Times New Roman" w:cs="Times New Roman"/>
          <w:iCs/>
          <w:spacing w:val="-10"/>
        </w:rPr>
        <w:t>Plānveida tematiskā arhīva dokumentu pārbaude - augusts;</w:t>
      </w:r>
    </w:p>
    <w:p w:rsidR="008430D8" w:rsidRPr="000215CC" w:rsidRDefault="003960C7" w:rsidP="008430D8">
      <w:pPr>
        <w:pStyle w:val="ListParagraph"/>
        <w:numPr>
          <w:ilvl w:val="0"/>
          <w:numId w:val="3"/>
        </w:numPr>
        <w:tabs>
          <w:tab w:val="left" w:pos="1059"/>
        </w:tabs>
        <w:spacing w:line="257" w:lineRule="exact"/>
        <w:ind w:left="1059" w:hanging="121"/>
        <w:rPr>
          <w:rFonts w:ascii="Times New Roman" w:hAnsi="Times New Roman" w:cs="Times New Roman"/>
          <w:iCs/>
        </w:rPr>
      </w:pPr>
      <w:r w:rsidRPr="000215CC">
        <w:rPr>
          <w:rFonts w:ascii="Times New Roman" w:hAnsi="Times New Roman" w:cs="Times New Roman"/>
          <w:iCs/>
        </w:rPr>
        <w:t>Traktora LTZ-55 degvielas sistēmas remonts –</w:t>
      </w:r>
      <w:r w:rsidR="00232205" w:rsidRPr="000215CC">
        <w:rPr>
          <w:rFonts w:ascii="Times New Roman" w:hAnsi="Times New Roman" w:cs="Times New Roman"/>
          <w:iCs/>
        </w:rPr>
        <w:t>septembris</w:t>
      </w:r>
      <w:r w:rsidRPr="000215CC">
        <w:rPr>
          <w:rFonts w:ascii="Times New Roman" w:hAnsi="Times New Roman" w:cs="Times New Roman"/>
          <w:iCs/>
        </w:rPr>
        <w:t>;</w:t>
      </w:r>
    </w:p>
    <w:p w:rsidR="008430D8" w:rsidRPr="000215CC" w:rsidRDefault="003960C7" w:rsidP="008430D8">
      <w:pPr>
        <w:pStyle w:val="ListParagraph"/>
        <w:numPr>
          <w:ilvl w:val="0"/>
          <w:numId w:val="3"/>
        </w:numPr>
        <w:tabs>
          <w:tab w:val="left" w:pos="1059"/>
        </w:tabs>
        <w:spacing w:line="257" w:lineRule="exact"/>
        <w:ind w:left="1059" w:hanging="121"/>
        <w:rPr>
          <w:rFonts w:ascii="Times New Roman" w:hAnsi="Times New Roman" w:cs="Times New Roman"/>
          <w:iCs/>
        </w:rPr>
      </w:pPr>
      <w:r w:rsidRPr="000215CC">
        <w:rPr>
          <w:rFonts w:ascii="Times New Roman" w:hAnsi="Times New Roman" w:cs="Times New Roman"/>
          <w:iCs/>
        </w:rPr>
        <w:t>Iepirkums „Akmeņogļu piegāde RC „Rāzna”</w:t>
      </w:r>
      <w:r w:rsidR="008430D8" w:rsidRPr="000215CC">
        <w:rPr>
          <w:rFonts w:ascii="Times New Roman" w:hAnsi="Times New Roman" w:cs="Times New Roman"/>
          <w:iCs/>
        </w:rPr>
        <w:t xml:space="preserve"> </w:t>
      </w:r>
      <w:r w:rsidRPr="000215CC">
        <w:rPr>
          <w:rFonts w:ascii="Times New Roman" w:hAnsi="Times New Roman" w:cs="Times New Roman"/>
          <w:iCs/>
        </w:rPr>
        <w:t xml:space="preserve">vajadzībām” </w:t>
      </w:r>
      <w:r w:rsidR="008430D8" w:rsidRPr="000215CC">
        <w:rPr>
          <w:rFonts w:ascii="Times New Roman" w:hAnsi="Times New Roman" w:cs="Times New Roman"/>
          <w:iCs/>
        </w:rPr>
        <w:t>–</w:t>
      </w:r>
      <w:r w:rsidRPr="000215CC">
        <w:rPr>
          <w:rFonts w:ascii="Times New Roman" w:hAnsi="Times New Roman" w:cs="Times New Roman"/>
          <w:iCs/>
        </w:rPr>
        <w:t xml:space="preserve"> </w:t>
      </w:r>
      <w:r w:rsidR="00232205" w:rsidRPr="000215CC">
        <w:rPr>
          <w:rFonts w:ascii="Times New Roman" w:hAnsi="Times New Roman" w:cs="Times New Roman"/>
          <w:iCs/>
        </w:rPr>
        <w:t>septem</w:t>
      </w:r>
      <w:r w:rsidR="00416830">
        <w:rPr>
          <w:rFonts w:ascii="Times New Roman" w:hAnsi="Times New Roman" w:cs="Times New Roman"/>
          <w:iCs/>
        </w:rPr>
        <w:t>b</w:t>
      </w:r>
      <w:r w:rsidR="00232205" w:rsidRPr="000215CC">
        <w:rPr>
          <w:rFonts w:ascii="Times New Roman" w:hAnsi="Times New Roman" w:cs="Times New Roman"/>
          <w:iCs/>
        </w:rPr>
        <w:t>ris</w:t>
      </w:r>
      <w:r w:rsidR="008430D8" w:rsidRPr="000215CC">
        <w:rPr>
          <w:rFonts w:ascii="Times New Roman" w:hAnsi="Times New Roman" w:cs="Times New Roman"/>
          <w:iCs/>
        </w:rPr>
        <w:t>;</w:t>
      </w:r>
    </w:p>
    <w:p w:rsidR="0095554D" w:rsidRDefault="008430D8" w:rsidP="0095554D">
      <w:pPr>
        <w:pStyle w:val="ListParagraph"/>
        <w:numPr>
          <w:ilvl w:val="0"/>
          <w:numId w:val="3"/>
        </w:numPr>
        <w:tabs>
          <w:tab w:val="left" w:pos="1059"/>
        </w:tabs>
        <w:spacing w:line="257" w:lineRule="exact"/>
        <w:ind w:left="1059" w:hanging="121"/>
        <w:rPr>
          <w:rFonts w:ascii="Times New Roman" w:hAnsi="Times New Roman" w:cs="Times New Roman"/>
          <w:iCs/>
        </w:rPr>
      </w:pPr>
      <w:r w:rsidRPr="000215CC">
        <w:rPr>
          <w:rFonts w:ascii="Times New Roman" w:hAnsi="Times New Roman" w:cs="Times New Roman"/>
          <w:iCs/>
        </w:rPr>
        <w:t>Gada garumā tiek veikta teritorijas uzkopšana un zaru šķeldošana.</w:t>
      </w:r>
    </w:p>
    <w:p w:rsidR="00FA009D" w:rsidRDefault="00FA009D" w:rsidP="00FA009D">
      <w:pPr>
        <w:pStyle w:val="ListParagraph"/>
        <w:tabs>
          <w:tab w:val="left" w:pos="1059"/>
        </w:tabs>
        <w:spacing w:line="257" w:lineRule="exact"/>
        <w:ind w:firstLine="0"/>
        <w:rPr>
          <w:rFonts w:ascii="Times New Roman" w:hAnsi="Times New Roman" w:cs="Times New Roman"/>
          <w:iCs/>
        </w:rPr>
      </w:pPr>
    </w:p>
    <w:p w:rsidR="00FA009D" w:rsidRPr="008430D8" w:rsidRDefault="00FA009D" w:rsidP="00DA2671">
      <w:pPr>
        <w:pStyle w:val="BodyText"/>
        <w:ind w:firstLine="284"/>
        <w:rPr>
          <w:rFonts w:ascii="Times New Roman" w:hAnsi="Times New Roman" w:cs="Times New Roman"/>
          <w:spacing w:val="-5"/>
        </w:rPr>
      </w:pPr>
      <w:r w:rsidRPr="008430D8">
        <w:rPr>
          <w:rFonts w:ascii="Times New Roman" w:hAnsi="Times New Roman" w:cs="Times New Roman"/>
        </w:rPr>
        <w:t>2024.gada</w:t>
      </w:r>
      <w:r>
        <w:rPr>
          <w:rFonts w:ascii="Times New Roman" w:hAnsi="Times New Roman" w:cs="Times New Roman"/>
        </w:rPr>
        <w:t xml:space="preserve"> </w:t>
      </w:r>
      <w:r w:rsidRPr="008430D8">
        <w:rPr>
          <w:rFonts w:ascii="Times New Roman" w:hAnsi="Times New Roman" w:cs="Times New Roman"/>
        </w:rPr>
        <w:t>9 mēnešos</w:t>
      </w:r>
      <w:r>
        <w:rPr>
          <w:rFonts w:ascii="Times New Roman" w:hAnsi="Times New Roman" w:cs="Times New Roman"/>
        </w:rPr>
        <w:t xml:space="preserve"> </w:t>
      </w:r>
      <w:r w:rsidRPr="008430D8">
        <w:rPr>
          <w:rFonts w:ascii="Times New Roman" w:hAnsi="Times New Roman" w:cs="Times New Roman"/>
        </w:rPr>
        <w:t>ir</w:t>
      </w:r>
      <w:r w:rsidRPr="008430D8">
        <w:rPr>
          <w:rFonts w:ascii="Times New Roman" w:hAnsi="Times New Roman" w:cs="Times New Roman"/>
          <w:spacing w:val="-5"/>
        </w:rPr>
        <w:t xml:space="preserve"> iegādāti sekojoši pamatlīdzekļi –</w:t>
      </w:r>
    </w:p>
    <w:p w:rsidR="00FA009D" w:rsidRPr="008430D8" w:rsidRDefault="00FA009D" w:rsidP="00FA009D">
      <w:pPr>
        <w:pStyle w:val="BodyText"/>
        <w:numPr>
          <w:ilvl w:val="0"/>
          <w:numId w:val="7"/>
        </w:numPr>
        <w:rPr>
          <w:rFonts w:ascii="Times New Roman" w:hAnsi="Times New Roman" w:cs="Times New Roman"/>
          <w:spacing w:val="-5"/>
        </w:rPr>
      </w:pPr>
      <w:r w:rsidRPr="008430D8">
        <w:rPr>
          <w:rFonts w:ascii="Times New Roman" w:hAnsi="Times New Roman" w:cs="Times New Roman"/>
          <w:spacing w:val="-5"/>
        </w:rPr>
        <w:t>Programmatūra SW RET Office                        EUR 244.00;</w:t>
      </w:r>
    </w:p>
    <w:p w:rsidR="00FA009D" w:rsidRPr="008430D8" w:rsidRDefault="00FA009D" w:rsidP="00FA009D">
      <w:pPr>
        <w:pStyle w:val="BodyText"/>
        <w:numPr>
          <w:ilvl w:val="0"/>
          <w:numId w:val="7"/>
        </w:numPr>
        <w:rPr>
          <w:rFonts w:ascii="Times New Roman" w:hAnsi="Times New Roman" w:cs="Times New Roman"/>
          <w:spacing w:val="-5"/>
        </w:rPr>
      </w:pPr>
      <w:r w:rsidRPr="008430D8">
        <w:rPr>
          <w:rFonts w:ascii="Times New Roman" w:hAnsi="Times New Roman" w:cs="Times New Roman"/>
          <w:spacing w:val="-5"/>
        </w:rPr>
        <w:t xml:space="preserve">Portatīvais dators Dell Vostro                            </w:t>
      </w:r>
      <w:r w:rsidR="00416830">
        <w:rPr>
          <w:rFonts w:ascii="Times New Roman" w:hAnsi="Times New Roman" w:cs="Times New Roman"/>
          <w:spacing w:val="-5"/>
        </w:rPr>
        <w:t xml:space="preserve"> </w:t>
      </w:r>
      <w:r w:rsidRPr="008430D8">
        <w:rPr>
          <w:rFonts w:ascii="Times New Roman" w:hAnsi="Times New Roman" w:cs="Times New Roman"/>
          <w:spacing w:val="-5"/>
        </w:rPr>
        <w:t>EUR 534.00;</w:t>
      </w:r>
    </w:p>
    <w:p w:rsidR="00FA009D" w:rsidRPr="008430D8" w:rsidRDefault="00FA009D" w:rsidP="00FA009D">
      <w:pPr>
        <w:pStyle w:val="BodyText"/>
        <w:numPr>
          <w:ilvl w:val="0"/>
          <w:numId w:val="7"/>
        </w:numPr>
        <w:rPr>
          <w:rFonts w:ascii="Times New Roman" w:hAnsi="Times New Roman" w:cs="Times New Roman"/>
          <w:spacing w:val="-5"/>
        </w:rPr>
      </w:pPr>
      <w:r w:rsidRPr="008430D8">
        <w:rPr>
          <w:rFonts w:ascii="Times New Roman" w:hAnsi="Times New Roman" w:cs="Times New Roman"/>
          <w:spacing w:val="-5"/>
        </w:rPr>
        <w:t xml:space="preserve">BIOPTRON MEDALL EUM                          </w:t>
      </w:r>
      <w:r w:rsidR="00416830">
        <w:rPr>
          <w:rFonts w:ascii="Times New Roman" w:hAnsi="Times New Roman" w:cs="Times New Roman"/>
          <w:spacing w:val="-5"/>
        </w:rPr>
        <w:t xml:space="preserve"> </w:t>
      </w:r>
      <w:r w:rsidRPr="008430D8">
        <w:rPr>
          <w:rFonts w:ascii="Times New Roman" w:hAnsi="Times New Roman" w:cs="Times New Roman"/>
          <w:spacing w:val="-5"/>
        </w:rPr>
        <w:t xml:space="preserve"> EUR 1203.46;</w:t>
      </w:r>
    </w:p>
    <w:p w:rsidR="00FA009D" w:rsidRPr="00E5186E" w:rsidRDefault="00FA009D" w:rsidP="00E5186E">
      <w:pPr>
        <w:pStyle w:val="BodyText"/>
        <w:numPr>
          <w:ilvl w:val="0"/>
          <w:numId w:val="7"/>
        </w:numPr>
        <w:rPr>
          <w:rFonts w:ascii="Times New Roman" w:hAnsi="Times New Roman" w:cs="Times New Roman"/>
          <w:spacing w:val="-5"/>
        </w:rPr>
      </w:pPr>
      <w:r w:rsidRPr="008430D8">
        <w:rPr>
          <w:rFonts w:ascii="Times New Roman" w:hAnsi="Times New Roman" w:cs="Times New Roman"/>
          <w:spacing w:val="-5"/>
        </w:rPr>
        <w:t>Iekārta elektroforēzei lono</w:t>
      </w:r>
      <w:r>
        <w:rPr>
          <w:rFonts w:ascii="Times New Roman" w:hAnsi="Times New Roman" w:cs="Times New Roman"/>
          <w:spacing w:val="-5"/>
        </w:rPr>
        <w:t xml:space="preserve"> </w:t>
      </w:r>
      <w:r w:rsidRPr="008430D8">
        <w:rPr>
          <w:rFonts w:ascii="Times New Roman" w:hAnsi="Times New Roman" w:cs="Times New Roman"/>
          <w:spacing w:val="-5"/>
        </w:rPr>
        <w:t xml:space="preserve">Base plus 2 gabali  </w:t>
      </w:r>
      <w:r>
        <w:rPr>
          <w:rFonts w:ascii="Times New Roman" w:hAnsi="Times New Roman" w:cs="Times New Roman"/>
          <w:spacing w:val="-5"/>
        </w:rPr>
        <w:t xml:space="preserve"> </w:t>
      </w:r>
      <w:r w:rsidRPr="008430D8">
        <w:rPr>
          <w:rFonts w:ascii="Times New Roman" w:hAnsi="Times New Roman" w:cs="Times New Roman"/>
          <w:spacing w:val="-5"/>
        </w:rPr>
        <w:t>EUR 1222.10.</w:t>
      </w:r>
    </w:p>
    <w:p w:rsidR="0095554D" w:rsidRPr="008430D8" w:rsidRDefault="0095554D" w:rsidP="0095554D">
      <w:pPr>
        <w:rPr>
          <w:rFonts w:ascii="Times New Roman" w:hAnsi="Times New Roman" w:cs="Times New Roman"/>
        </w:rPr>
      </w:pPr>
    </w:p>
    <w:p w:rsidR="0095554D" w:rsidRDefault="00460018" w:rsidP="008430D8">
      <w:pPr>
        <w:pStyle w:val="ListParagraph"/>
        <w:numPr>
          <w:ilvl w:val="1"/>
          <w:numId w:val="5"/>
        </w:numPr>
        <w:jc w:val="center"/>
        <w:rPr>
          <w:rFonts w:ascii="Times New Roman" w:hAnsi="Times New Roman" w:cs="Times New Roman"/>
          <w:b/>
          <w:bCs/>
          <w:iCs/>
        </w:rPr>
      </w:pPr>
      <w:r w:rsidRPr="0059255D">
        <w:rPr>
          <w:rFonts w:ascii="Times New Roman" w:hAnsi="Times New Roman" w:cs="Times New Roman"/>
          <w:b/>
          <w:bCs/>
          <w:iCs/>
        </w:rPr>
        <w:t>RC “Rāzna” darbības finansiālie rādītāji</w:t>
      </w:r>
    </w:p>
    <w:p w:rsidR="0059255D" w:rsidRPr="0059255D" w:rsidRDefault="0059255D" w:rsidP="0059255D">
      <w:pPr>
        <w:pStyle w:val="ListParagraph"/>
        <w:ind w:left="1211" w:firstLine="0"/>
        <w:rPr>
          <w:rFonts w:ascii="Times New Roman" w:hAnsi="Times New Roman" w:cs="Times New Roman"/>
          <w:b/>
          <w:bCs/>
          <w:iCs/>
        </w:rPr>
      </w:pPr>
    </w:p>
    <w:p w:rsidR="00583BF7" w:rsidRPr="008430D8" w:rsidRDefault="00583BF7" w:rsidP="00EC6D63">
      <w:pPr>
        <w:pStyle w:val="ListParagraph"/>
        <w:ind w:left="284" w:firstLine="283"/>
        <w:jc w:val="both"/>
        <w:rPr>
          <w:rFonts w:ascii="Times New Roman" w:hAnsi="Times New Roman" w:cs="Times New Roman"/>
          <w:iCs/>
        </w:rPr>
      </w:pPr>
      <w:r w:rsidRPr="008430D8">
        <w:rPr>
          <w:rFonts w:ascii="Times New Roman" w:hAnsi="Times New Roman" w:cs="Times New Roman"/>
          <w:iCs/>
        </w:rPr>
        <w:t>2024.gada 9 mēnešos RC “Rāzna” neto apgrozījums sastāda EUR 771660, 2023. gada 9 mēnešos sastādīja  EUR 787759.</w:t>
      </w:r>
    </w:p>
    <w:p w:rsidR="00583BF7" w:rsidRPr="008430D8" w:rsidRDefault="00583BF7" w:rsidP="00EC6D63">
      <w:pPr>
        <w:pStyle w:val="ListParagraph"/>
        <w:ind w:left="284" w:firstLine="283"/>
        <w:jc w:val="both"/>
        <w:rPr>
          <w:rFonts w:ascii="Times New Roman" w:hAnsi="Times New Roman" w:cs="Times New Roman"/>
          <w:iCs/>
        </w:rPr>
      </w:pPr>
      <w:r w:rsidRPr="008430D8">
        <w:rPr>
          <w:rFonts w:ascii="Times New Roman" w:hAnsi="Times New Roman" w:cs="Times New Roman"/>
          <w:iCs/>
        </w:rPr>
        <w:t>RC„Rāzna” ieņēmumu struktūra 2024.gadā bija sekojoša:</w:t>
      </w:r>
    </w:p>
    <w:p w:rsidR="00583BF7" w:rsidRPr="008430D8" w:rsidRDefault="00583BF7" w:rsidP="00EC6D63">
      <w:pPr>
        <w:pStyle w:val="ListParagraph"/>
        <w:ind w:left="284" w:firstLine="283"/>
        <w:jc w:val="both"/>
        <w:rPr>
          <w:rFonts w:ascii="Times New Roman" w:hAnsi="Times New Roman" w:cs="Times New Roman"/>
          <w:iCs/>
        </w:rPr>
      </w:pPr>
      <w:bookmarkStart w:id="2" w:name="_Hlk179916590"/>
      <w:r w:rsidRPr="008430D8">
        <w:rPr>
          <w:rFonts w:ascii="Times New Roman" w:hAnsi="Times New Roman" w:cs="Times New Roman"/>
          <w:iCs/>
        </w:rPr>
        <w:t>Veselības aprūpes sniegtie medicīniskie pakalpojumi EUR 601233 t.sk. valsts finansējums EUR 465813;</w:t>
      </w:r>
    </w:p>
    <w:p w:rsidR="00583BF7" w:rsidRPr="008430D8" w:rsidRDefault="008430D8" w:rsidP="00EC6D63">
      <w:pPr>
        <w:pStyle w:val="ListParagraph"/>
        <w:ind w:left="284" w:firstLine="283"/>
        <w:jc w:val="both"/>
        <w:rPr>
          <w:rFonts w:ascii="Times New Roman" w:hAnsi="Times New Roman" w:cs="Times New Roman"/>
          <w:iCs/>
        </w:rPr>
      </w:pPr>
      <w:bookmarkStart w:id="3" w:name="_Hlk179916640"/>
      <w:bookmarkEnd w:id="2"/>
      <w:r w:rsidRPr="00121301">
        <w:rPr>
          <w:rFonts w:ascii="Times New Roman" w:hAnsi="Times New Roman" w:cs="Times New Roman"/>
          <w:iCs/>
        </w:rPr>
        <w:t>u</w:t>
      </w:r>
      <w:r w:rsidR="00583BF7" w:rsidRPr="00121301">
        <w:rPr>
          <w:rFonts w:ascii="Times New Roman" w:hAnsi="Times New Roman" w:cs="Times New Roman"/>
          <w:iCs/>
        </w:rPr>
        <w:t>zturēš</w:t>
      </w:r>
      <w:r w:rsidR="00DB3020" w:rsidRPr="00121301">
        <w:rPr>
          <w:rFonts w:ascii="Times New Roman" w:hAnsi="Times New Roman" w:cs="Times New Roman"/>
          <w:iCs/>
        </w:rPr>
        <w:t>anās</w:t>
      </w:r>
      <w:r w:rsidRPr="00121301">
        <w:rPr>
          <w:rFonts w:ascii="Times New Roman" w:hAnsi="Times New Roman" w:cs="Times New Roman"/>
          <w:iCs/>
        </w:rPr>
        <w:t xml:space="preserve"> </w:t>
      </w:r>
      <w:r w:rsidR="00583BF7" w:rsidRPr="008430D8">
        <w:rPr>
          <w:rFonts w:ascii="Times New Roman" w:hAnsi="Times New Roman" w:cs="Times New Roman"/>
          <w:iCs/>
        </w:rPr>
        <w:t>centra sniegtie pakalpojumi EUR 69101;</w:t>
      </w:r>
    </w:p>
    <w:bookmarkEnd w:id="3"/>
    <w:p w:rsidR="00583BF7" w:rsidRPr="008430D8" w:rsidRDefault="00583BF7" w:rsidP="00EC6D63">
      <w:pPr>
        <w:pStyle w:val="ListParagraph"/>
        <w:ind w:left="284" w:firstLine="283"/>
        <w:jc w:val="both"/>
        <w:rPr>
          <w:rFonts w:ascii="Times New Roman" w:hAnsi="Times New Roman" w:cs="Times New Roman"/>
          <w:iCs/>
        </w:rPr>
      </w:pPr>
      <w:r w:rsidRPr="008430D8">
        <w:rPr>
          <w:rFonts w:ascii="Times New Roman" w:hAnsi="Times New Roman" w:cs="Times New Roman"/>
          <w:iCs/>
        </w:rPr>
        <w:t>pārējie saimnieciskās darbības ieņēmumi (ēdināšana, pakalpojumi, komunālās saimniecības pakalpojumi) EUR 89695.</w:t>
      </w:r>
    </w:p>
    <w:p w:rsidR="00DB3020" w:rsidRPr="008430D8" w:rsidRDefault="00DB3020" w:rsidP="00EC6D63">
      <w:pPr>
        <w:pStyle w:val="ListParagraph"/>
        <w:ind w:left="284" w:firstLine="283"/>
        <w:jc w:val="both"/>
        <w:rPr>
          <w:rFonts w:ascii="Times New Roman" w:hAnsi="Times New Roman" w:cs="Times New Roman"/>
          <w:iCs/>
        </w:rPr>
      </w:pPr>
      <w:r w:rsidRPr="008430D8">
        <w:rPr>
          <w:rFonts w:ascii="Times New Roman" w:hAnsi="Times New Roman" w:cs="Times New Roman"/>
          <w:iCs/>
        </w:rPr>
        <w:t>2023.gada 9 mēnešos Veselības aprūpes sniegtie medicīniskie pakalpojumi EUR 611099 t.sk. valsts finansējums EUR 505938;</w:t>
      </w:r>
    </w:p>
    <w:p w:rsidR="00DB3020" w:rsidRPr="008430D8" w:rsidRDefault="00DB3020" w:rsidP="00EC6D63">
      <w:pPr>
        <w:pStyle w:val="ListParagraph"/>
        <w:ind w:left="284" w:firstLine="283"/>
        <w:jc w:val="both"/>
        <w:rPr>
          <w:rFonts w:ascii="Times New Roman" w:hAnsi="Times New Roman" w:cs="Times New Roman"/>
          <w:iCs/>
        </w:rPr>
      </w:pPr>
      <w:r w:rsidRPr="00121301">
        <w:rPr>
          <w:rFonts w:ascii="Times New Roman" w:hAnsi="Times New Roman" w:cs="Times New Roman"/>
          <w:iCs/>
        </w:rPr>
        <w:t xml:space="preserve">uzturēšanās  </w:t>
      </w:r>
      <w:r w:rsidRPr="008430D8">
        <w:rPr>
          <w:rFonts w:ascii="Times New Roman" w:hAnsi="Times New Roman" w:cs="Times New Roman"/>
          <w:iCs/>
        </w:rPr>
        <w:t>centra sniegtie pakalpojumi EUR 82078;</w:t>
      </w:r>
    </w:p>
    <w:p w:rsidR="00DB3020" w:rsidRPr="008430D8" w:rsidRDefault="00DB3020" w:rsidP="00EC6D63">
      <w:pPr>
        <w:pStyle w:val="ListParagraph"/>
        <w:ind w:left="284" w:firstLine="283"/>
        <w:jc w:val="both"/>
        <w:rPr>
          <w:rFonts w:ascii="Times New Roman" w:hAnsi="Times New Roman" w:cs="Times New Roman"/>
          <w:iCs/>
        </w:rPr>
      </w:pPr>
      <w:r w:rsidRPr="008430D8">
        <w:rPr>
          <w:rFonts w:ascii="Times New Roman" w:hAnsi="Times New Roman" w:cs="Times New Roman"/>
          <w:iCs/>
        </w:rPr>
        <w:t>pārējie saimnieciskās darbības ieņēmumi (ēdināšana, pakalpojumi, komunālās saimniecības pakalpojumi) EUR 78909.</w:t>
      </w:r>
    </w:p>
    <w:p w:rsidR="00DB3020" w:rsidRPr="008430D8" w:rsidRDefault="00DB3020" w:rsidP="00EC6D63">
      <w:pPr>
        <w:pStyle w:val="ListParagraph"/>
        <w:ind w:left="284" w:firstLine="283"/>
        <w:jc w:val="both"/>
        <w:rPr>
          <w:rFonts w:ascii="Times New Roman" w:hAnsi="Times New Roman" w:cs="Times New Roman"/>
          <w:iCs/>
        </w:rPr>
      </w:pPr>
      <w:r w:rsidRPr="008430D8">
        <w:rPr>
          <w:rFonts w:ascii="Times New Roman" w:hAnsi="Times New Roman" w:cs="Times New Roman"/>
          <w:iCs/>
        </w:rPr>
        <w:t>2024.gadā valsts finansējuma summa ir mazāka par 8%. pārējie saimnieciskās darbības ieņēmumi salīdzinot ar 2023. gada 9 mēnešiem ir palielinājušies par 12%.</w:t>
      </w:r>
    </w:p>
    <w:p w:rsidR="00DB3020" w:rsidRPr="008430D8" w:rsidRDefault="00DB3020" w:rsidP="00EC6D63">
      <w:pPr>
        <w:pStyle w:val="ListParagraph"/>
        <w:ind w:left="284" w:firstLine="283"/>
        <w:jc w:val="both"/>
        <w:rPr>
          <w:rFonts w:ascii="Times New Roman" w:hAnsi="Times New Roman" w:cs="Times New Roman"/>
          <w:iCs/>
        </w:rPr>
      </w:pPr>
      <w:r w:rsidRPr="008430D8">
        <w:rPr>
          <w:rFonts w:ascii="Times New Roman" w:hAnsi="Times New Roman" w:cs="Times New Roman"/>
          <w:iCs/>
        </w:rPr>
        <w:t>Pieaugušas personāla izmaksas</w:t>
      </w:r>
      <w:r w:rsidR="00FA009D">
        <w:rPr>
          <w:rFonts w:ascii="Times New Roman" w:hAnsi="Times New Roman" w:cs="Times New Roman"/>
          <w:iCs/>
        </w:rPr>
        <w:t xml:space="preserve"> 2024.gadā par 5%, kas </w:t>
      </w:r>
      <w:r w:rsidRPr="008430D8">
        <w:rPr>
          <w:rFonts w:ascii="Times New Roman" w:hAnsi="Times New Roman" w:cs="Times New Roman"/>
          <w:iCs/>
        </w:rPr>
        <w:t>skaidrojams ar valstī noteiktās minimālās mēne</w:t>
      </w:r>
      <w:r w:rsidR="00FA009D">
        <w:rPr>
          <w:rFonts w:ascii="Times New Roman" w:hAnsi="Times New Roman" w:cs="Times New Roman"/>
          <w:iCs/>
        </w:rPr>
        <w:t xml:space="preserve">šalgas pieaugumu, kā arī </w:t>
      </w:r>
      <w:r w:rsidRPr="008430D8">
        <w:rPr>
          <w:rFonts w:ascii="Times New Roman" w:hAnsi="Times New Roman" w:cs="Times New Roman"/>
          <w:iCs/>
        </w:rPr>
        <w:t xml:space="preserve"> ar ārstniecības personāla algas kāpumu.</w:t>
      </w:r>
    </w:p>
    <w:p w:rsidR="00DB3020" w:rsidRPr="008430D8" w:rsidRDefault="00DB3020" w:rsidP="008E2B9C">
      <w:pPr>
        <w:pStyle w:val="ListParagraph"/>
        <w:ind w:left="2444" w:firstLine="436"/>
        <w:rPr>
          <w:rFonts w:ascii="Times New Roman" w:hAnsi="Times New Roman" w:cs="Times New Roman"/>
          <w:iCs/>
        </w:rPr>
      </w:pPr>
      <w:r w:rsidRPr="008430D8">
        <w:rPr>
          <w:rFonts w:ascii="Times New Roman" w:hAnsi="Times New Roman" w:cs="Times New Roman"/>
          <w:iCs/>
        </w:rPr>
        <w:t>2024.gads 9 mēnešos</w:t>
      </w:r>
      <w:r w:rsidRPr="008430D8">
        <w:rPr>
          <w:rFonts w:ascii="Times New Roman" w:hAnsi="Times New Roman" w:cs="Times New Roman"/>
          <w:iCs/>
        </w:rPr>
        <w:tab/>
      </w:r>
      <w:r w:rsidRPr="008430D8">
        <w:rPr>
          <w:rFonts w:ascii="Times New Roman" w:hAnsi="Times New Roman" w:cs="Times New Roman"/>
          <w:iCs/>
        </w:rPr>
        <w:tab/>
      </w:r>
      <w:r w:rsidRPr="008430D8">
        <w:rPr>
          <w:rFonts w:ascii="Times New Roman" w:hAnsi="Times New Roman" w:cs="Times New Roman"/>
          <w:iCs/>
        </w:rPr>
        <w:tab/>
        <w:t>2023.gada 9 mēnešos</w:t>
      </w:r>
    </w:p>
    <w:p w:rsidR="00DB3020" w:rsidRPr="008430D8" w:rsidRDefault="00DB3020" w:rsidP="00583BF7">
      <w:pPr>
        <w:pStyle w:val="ListParagraph"/>
        <w:ind w:left="284" w:firstLine="283"/>
        <w:rPr>
          <w:rFonts w:ascii="Times New Roman" w:hAnsi="Times New Roman" w:cs="Times New Roman"/>
          <w:iCs/>
        </w:rPr>
      </w:pPr>
      <w:r w:rsidRPr="008430D8">
        <w:rPr>
          <w:rFonts w:ascii="Times New Roman" w:hAnsi="Times New Roman" w:cs="Times New Roman"/>
          <w:iCs/>
        </w:rPr>
        <w:t>Darba alga</w:t>
      </w:r>
      <w:r w:rsidRPr="008430D8">
        <w:rPr>
          <w:rFonts w:ascii="Times New Roman" w:hAnsi="Times New Roman" w:cs="Times New Roman"/>
          <w:iCs/>
        </w:rPr>
        <w:tab/>
      </w:r>
      <w:r w:rsidR="008E2B9C" w:rsidRPr="008430D8">
        <w:rPr>
          <w:rFonts w:ascii="Times New Roman" w:hAnsi="Times New Roman" w:cs="Times New Roman"/>
          <w:iCs/>
        </w:rPr>
        <w:tab/>
      </w:r>
      <w:r w:rsidR="00121301">
        <w:rPr>
          <w:rFonts w:ascii="Times New Roman" w:hAnsi="Times New Roman" w:cs="Times New Roman"/>
          <w:iCs/>
        </w:rPr>
        <w:t xml:space="preserve">    </w:t>
      </w:r>
      <w:r w:rsidRPr="008430D8">
        <w:rPr>
          <w:rFonts w:ascii="Times New Roman" w:hAnsi="Times New Roman" w:cs="Times New Roman"/>
          <w:iCs/>
        </w:rPr>
        <w:t>EUR 490517</w:t>
      </w:r>
      <w:r w:rsidRPr="008430D8">
        <w:rPr>
          <w:rFonts w:ascii="Times New Roman" w:hAnsi="Times New Roman" w:cs="Times New Roman"/>
          <w:iCs/>
        </w:rPr>
        <w:tab/>
      </w:r>
      <w:r w:rsidRPr="008430D8">
        <w:rPr>
          <w:rFonts w:ascii="Times New Roman" w:hAnsi="Times New Roman" w:cs="Times New Roman"/>
          <w:iCs/>
        </w:rPr>
        <w:tab/>
      </w:r>
      <w:r w:rsidRPr="008430D8">
        <w:rPr>
          <w:rFonts w:ascii="Times New Roman" w:hAnsi="Times New Roman" w:cs="Times New Roman"/>
          <w:iCs/>
        </w:rPr>
        <w:tab/>
      </w:r>
      <w:r w:rsidRPr="008430D8">
        <w:rPr>
          <w:rFonts w:ascii="Times New Roman" w:hAnsi="Times New Roman" w:cs="Times New Roman"/>
          <w:iCs/>
        </w:rPr>
        <w:tab/>
        <w:t xml:space="preserve">    EUR 467673</w:t>
      </w:r>
    </w:p>
    <w:p w:rsidR="008E2B9C" w:rsidRPr="008430D8" w:rsidRDefault="008E2B9C" w:rsidP="008E2B9C">
      <w:pPr>
        <w:pStyle w:val="ListParagraph"/>
        <w:ind w:left="284" w:firstLine="283"/>
        <w:rPr>
          <w:rFonts w:ascii="Times New Roman" w:hAnsi="Times New Roman" w:cs="Times New Roman"/>
          <w:iCs/>
        </w:rPr>
      </w:pPr>
      <w:r w:rsidRPr="008430D8">
        <w:rPr>
          <w:rFonts w:ascii="Times New Roman" w:hAnsi="Times New Roman" w:cs="Times New Roman"/>
          <w:iCs/>
        </w:rPr>
        <w:t>Darba devēja VSAOI</w:t>
      </w:r>
      <w:r w:rsidRPr="008430D8">
        <w:rPr>
          <w:rFonts w:ascii="Times New Roman" w:hAnsi="Times New Roman" w:cs="Times New Roman"/>
          <w:iCs/>
        </w:rPr>
        <w:tab/>
        <w:t xml:space="preserve">    EUR 114936</w:t>
      </w:r>
      <w:r w:rsidRPr="008430D8">
        <w:rPr>
          <w:rFonts w:ascii="Times New Roman" w:hAnsi="Times New Roman" w:cs="Times New Roman"/>
          <w:iCs/>
        </w:rPr>
        <w:tab/>
      </w:r>
      <w:r w:rsidRPr="008430D8">
        <w:rPr>
          <w:rFonts w:ascii="Times New Roman" w:hAnsi="Times New Roman" w:cs="Times New Roman"/>
          <w:iCs/>
        </w:rPr>
        <w:tab/>
      </w:r>
      <w:r w:rsidRPr="008430D8">
        <w:rPr>
          <w:rFonts w:ascii="Times New Roman" w:hAnsi="Times New Roman" w:cs="Times New Roman"/>
          <w:iCs/>
        </w:rPr>
        <w:tab/>
      </w:r>
      <w:r w:rsidRPr="008430D8">
        <w:rPr>
          <w:rFonts w:ascii="Times New Roman" w:hAnsi="Times New Roman" w:cs="Times New Roman"/>
          <w:iCs/>
        </w:rPr>
        <w:tab/>
        <w:t xml:space="preserve">   </w:t>
      </w:r>
      <w:r w:rsidR="00121301">
        <w:rPr>
          <w:rFonts w:ascii="Times New Roman" w:hAnsi="Times New Roman" w:cs="Times New Roman"/>
          <w:iCs/>
        </w:rPr>
        <w:t xml:space="preserve"> </w:t>
      </w:r>
      <w:r w:rsidRPr="008430D8">
        <w:rPr>
          <w:rFonts w:ascii="Times New Roman" w:hAnsi="Times New Roman" w:cs="Times New Roman"/>
          <w:iCs/>
        </w:rPr>
        <w:t>EUR 109634</w:t>
      </w:r>
    </w:p>
    <w:p w:rsidR="008E2B9C" w:rsidRPr="008430D8" w:rsidRDefault="008E2B9C" w:rsidP="00583BF7">
      <w:pPr>
        <w:pStyle w:val="ListParagraph"/>
        <w:ind w:left="284" w:firstLine="283"/>
        <w:rPr>
          <w:rFonts w:ascii="Times New Roman" w:hAnsi="Times New Roman" w:cs="Times New Roman"/>
          <w:iCs/>
        </w:rPr>
      </w:pPr>
      <w:r w:rsidRPr="008430D8">
        <w:rPr>
          <w:rFonts w:ascii="Times New Roman" w:hAnsi="Times New Roman" w:cs="Times New Roman"/>
          <w:iCs/>
        </w:rPr>
        <w:t>Apkures izdevumu samazinājums 45% apmērā.</w:t>
      </w:r>
    </w:p>
    <w:p w:rsidR="008E2B9C" w:rsidRPr="008430D8" w:rsidRDefault="008E2B9C" w:rsidP="008E2B9C">
      <w:pPr>
        <w:pStyle w:val="ListParagraph"/>
        <w:ind w:left="2444" w:firstLine="436"/>
        <w:rPr>
          <w:rFonts w:ascii="Times New Roman" w:hAnsi="Times New Roman" w:cs="Times New Roman"/>
          <w:iCs/>
        </w:rPr>
      </w:pPr>
      <w:r w:rsidRPr="008430D8">
        <w:rPr>
          <w:rFonts w:ascii="Times New Roman" w:hAnsi="Times New Roman" w:cs="Times New Roman"/>
          <w:iCs/>
        </w:rPr>
        <w:t>2024.gadā EUR 32455.</w:t>
      </w:r>
      <w:r w:rsidRPr="008430D8">
        <w:rPr>
          <w:rFonts w:ascii="Times New Roman" w:hAnsi="Times New Roman" w:cs="Times New Roman"/>
          <w:iCs/>
        </w:rPr>
        <w:tab/>
      </w:r>
      <w:r w:rsidRPr="008430D8">
        <w:rPr>
          <w:rFonts w:ascii="Times New Roman" w:hAnsi="Times New Roman" w:cs="Times New Roman"/>
          <w:iCs/>
        </w:rPr>
        <w:tab/>
      </w:r>
      <w:r w:rsidRPr="008430D8">
        <w:rPr>
          <w:rFonts w:ascii="Times New Roman" w:hAnsi="Times New Roman" w:cs="Times New Roman"/>
          <w:iCs/>
        </w:rPr>
        <w:tab/>
        <w:t xml:space="preserve">2023.gadā EUR 59876. </w:t>
      </w:r>
      <w:bookmarkStart w:id="4" w:name="_Hlk179917471"/>
    </w:p>
    <w:bookmarkEnd w:id="4"/>
    <w:p w:rsidR="008E2B9C" w:rsidRPr="008430D8" w:rsidRDefault="008E2B9C" w:rsidP="00583BF7">
      <w:pPr>
        <w:pStyle w:val="ListParagraph"/>
        <w:ind w:left="284" w:firstLine="283"/>
        <w:rPr>
          <w:rFonts w:ascii="Times New Roman" w:hAnsi="Times New Roman" w:cs="Times New Roman"/>
          <w:iCs/>
        </w:rPr>
      </w:pPr>
      <w:r w:rsidRPr="008430D8">
        <w:rPr>
          <w:rFonts w:ascii="Times New Roman" w:hAnsi="Times New Roman" w:cs="Times New Roman"/>
          <w:iCs/>
        </w:rPr>
        <w:t>Transporta izmaksu samazinājums 43% apmērā.</w:t>
      </w:r>
    </w:p>
    <w:p w:rsidR="008E2B9C" w:rsidRPr="008430D8" w:rsidRDefault="008E2B9C" w:rsidP="008E2B9C">
      <w:pPr>
        <w:pStyle w:val="ListParagraph"/>
        <w:ind w:left="2444" w:firstLine="436"/>
        <w:rPr>
          <w:rFonts w:ascii="Times New Roman" w:hAnsi="Times New Roman" w:cs="Times New Roman"/>
          <w:iCs/>
        </w:rPr>
      </w:pPr>
      <w:bookmarkStart w:id="5" w:name="_Hlk179917886"/>
      <w:r w:rsidRPr="008430D8">
        <w:rPr>
          <w:rFonts w:ascii="Times New Roman" w:hAnsi="Times New Roman" w:cs="Times New Roman"/>
          <w:iCs/>
        </w:rPr>
        <w:t>2024.gadā EUR 4366.</w:t>
      </w:r>
      <w:r w:rsidRPr="008430D8">
        <w:rPr>
          <w:rFonts w:ascii="Times New Roman" w:hAnsi="Times New Roman" w:cs="Times New Roman"/>
          <w:iCs/>
        </w:rPr>
        <w:tab/>
      </w:r>
      <w:r w:rsidRPr="008430D8">
        <w:rPr>
          <w:rFonts w:ascii="Times New Roman" w:hAnsi="Times New Roman" w:cs="Times New Roman"/>
          <w:iCs/>
        </w:rPr>
        <w:tab/>
      </w:r>
      <w:r w:rsidRPr="008430D8">
        <w:rPr>
          <w:rFonts w:ascii="Times New Roman" w:hAnsi="Times New Roman" w:cs="Times New Roman"/>
          <w:iCs/>
        </w:rPr>
        <w:tab/>
        <w:t>2023.gadā EUR 6398.</w:t>
      </w:r>
    </w:p>
    <w:bookmarkEnd w:id="5"/>
    <w:p w:rsidR="008E2B9C" w:rsidRPr="008430D8" w:rsidRDefault="00680ACC" w:rsidP="00583BF7">
      <w:pPr>
        <w:pStyle w:val="ListParagraph"/>
        <w:ind w:left="284" w:firstLine="283"/>
        <w:rPr>
          <w:rFonts w:ascii="Times New Roman" w:hAnsi="Times New Roman" w:cs="Times New Roman"/>
          <w:iCs/>
        </w:rPr>
      </w:pPr>
      <w:r w:rsidRPr="008430D8">
        <w:rPr>
          <w:rFonts w:ascii="Times New Roman" w:hAnsi="Times New Roman" w:cs="Times New Roman"/>
          <w:iCs/>
        </w:rPr>
        <w:t>Saimniecības materiālu, remontmateriālu, mazgāšanas līdzekļu samazinājums 16% apmērā.</w:t>
      </w:r>
    </w:p>
    <w:p w:rsidR="00680ACC" w:rsidRPr="008430D8" w:rsidRDefault="00680ACC" w:rsidP="00680ACC">
      <w:pPr>
        <w:pStyle w:val="ListParagraph"/>
        <w:ind w:left="2444" w:firstLine="436"/>
        <w:rPr>
          <w:rFonts w:ascii="Times New Roman" w:hAnsi="Times New Roman" w:cs="Times New Roman"/>
          <w:iCs/>
        </w:rPr>
      </w:pPr>
      <w:r w:rsidRPr="008430D8">
        <w:rPr>
          <w:rFonts w:ascii="Times New Roman" w:hAnsi="Times New Roman" w:cs="Times New Roman"/>
          <w:iCs/>
        </w:rPr>
        <w:t>2024.gadā EUR 19072.</w:t>
      </w:r>
      <w:r w:rsidRPr="008430D8">
        <w:rPr>
          <w:rFonts w:ascii="Times New Roman" w:hAnsi="Times New Roman" w:cs="Times New Roman"/>
          <w:iCs/>
        </w:rPr>
        <w:tab/>
      </w:r>
      <w:r w:rsidRPr="008430D8">
        <w:rPr>
          <w:rFonts w:ascii="Times New Roman" w:hAnsi="Times New Roman" w:cs="Times New Roman"/>
          <w:iCs/>
        </w:rPr>
        <w:tab/>
      </w:r>
      <w:r w:rsidRPr="008430D8">
        <w:rPr>
          <w:rFonts w:ascii="Times New Roman" w:hAnsi="Times New Roman" w:cs="Times New Roman"/>
          <w:iCs/>
        </w:rPr>
        <w:tab/>
        <w:t>2023.gadā EUR 22340.</w:t>
      </w:r>
    </w:p>
    <w:p w:rsidR="00680ACC" w:rsidRPr="008430D8" w:rsidRDefault="00121301" w:rsidP="00680ACC">
      <w:pPr>
        <w:pStyle w:val="ListParagraph"/>
        <w:tabs>
          <w:tab w:val="left" w:pos="2820"/>
        </w:tabs>
        <w:ind w:left="284" w:firstLine="283"/>
        <w:rPr>
          <w:rFonts w:ascii="Times New Roman" w:hAnsi="Times New Roman" w:cs="Times New Roman"/>
          <w:iCs/>
        </w:rPr>
      </w:pPr>
      <w:r>
        <w:rPr>
          <w:rFonts w:ascii="Times New Roman" w:hAnsi="Times New Roman" w:cs="Times New Roman"/>
          <w:iCs/>
        </w:rPr>
        <w:t>Valsts p</w:t>
      </w:r>
      <w:r w:rsidR="00680ACC" w:rsidRPr="008430D8">
        <w:rPr>
          <w:rFonts w:ascii="Times New Roman" w:hAnsi="Times New Roman" w:cs="Times New Roman"/>
          <w:iCs/>
        </w:rPr>
        <w:t>lānotais finansējums ambulatorās veselības aprūpes sniegtajiem pakalpojumiem samazināts par 8%.</w:t>
      </w:r>
    </w:p>
    <w:p w:rsidR="00DA2671" w:rsidRPr="00DA2671" w:rsidRDefault="00680ACC" w:rsidP="00DA2671">
      <w:pPr>
        <w:pStyle w:val="ListParagraph"/>
        <w:ind w:left="2444" w:firstLine="436"/>
        <w:rPr>
          <w:rFonts w:ascii="Times New Roman" w:hAnsi="Times New Roman" w:cs="Times New Roman"/>
          <w:iCs/>
        </w:rPr>
      </w:pPr>
      <w:r w:rsidRPr="008430D8">
        <w:rPr>
          <w:rFonts w:ascii="Times New Roman" w:hAnsi="Times New Roman" w:cs="Times New Roman"/>
          <w:iCs/>
        </w:rPr>
        <w:t>2024.gadā EUR 606840.</w:t>
      </w:r>
      <w:r w:rsidRPr="008430D8">
        <w:rPr>
          <w:rFonts w:ascii="Times New Roman" w:hAnsi="Times New Roman" w:cs="Times New Roman"/>
          <w:iCs/>
        </w:rPr>
        <w:tab/>
      </w:r>
      <w:r w:rsidRPr="008430D8">
        <w:rPr>
          <w:rFonts w:ascii="Times New Roman" w:hAnsi="Times New Roman" w:cs="Times New Roman"/>
          <w:iCs/>
        </w:rPr>
        <w:tab/>
        <w:t>2023.gadā EUR 649967.</w:t>
      </w:r>
    </w:p>
    <w:p w:rsidR="00460018" w:rsidRPr="008430D8" w:rsidRDefault="00680ACC" w:rsidP="00680ACC">
      <w:pPr>
        <w:pStyle w:val="ListParagraph"/>
        <w:ind w:left="142" w:firstLine="425"/>
        <w:rPr>
          <w:rFonts w:ascii="Times New Roman" w:hAnsi="Times New Roman" w:cs="Times New Roman"/>
          <w:iCs/>
        </w:rPr>
      </w:pPr>
      <w:r w:rsidRPr="008430D8">
        <w:rPr>
          <w:rFonts w:ascii="Times New Roman" w:hAnsi="Times New Roman" w:cs="Times New Roman"/>
          <w:iCs/>
        </w:rPr>
        <w:t xml:space="preserve">Naudas līdzekļu atlikums salīdzinot ar 2023.gada 9 mēnešiem palielinājies par EUR 25823. </w:t>
      </w:r>
    </w:p>
    <w:p w:rsidR="00FA009D" w:rsidRDefault="00FA009D" w:rsidP="00FA009D">
      <w:pPr>
        <w:pStyle w:val="BodyText"/>
        <w:rPr>
          <w:rFonts w:ascii="Times New Roman" w:hAnsi="Times New Roman" w:cs="Times New Roman"/>
          <w:spacing w:val="-5"/>
        </w:rPr>
      </w:pPr>
    </w:p>
    <w:p w:rsidR="00B64307" w:rsidRPr="0037376B" w:rsidRDefault="00B64307" w:rsidP="00061793">
      <w:pPr>
        <w:pStyle w:val="BodyText"/>
        <w:ind w:firstLine="567"/>
        <w:jc w:val="both"/>
        <w:rPr>
          <w:rFonts w:ascii="Times New Roman" w:hAnsi="Times New Roman" w:cs="Times New Roman"/>
          <w:spacing w:val="-5"/>
        </w:rPr>
      </w:pPr>
      <w:r w:rsidRPr="0037376B">
        <w:rPr>
          <w:rFonts w:ascii="Times New Roman" w:hAnsi="Times New Roman" w:cs="Times New Roman"/>
          <w:spacing w:val="-5"/>
        </w:rPr>
        <w:t xml:space="preserve">Kapitālsabiedrības darbība balstīta uz labu pārvaldību un efektivitāti, pakalpojumu kvalitāti un pieejamību. </w:t>
      </w:r>
    </w:p>
    <w:p w:rsidR="00B64307" w:rsidRPr="0037376B" w:rsidRDefault="00B64307" w:rsidP="00061793">
      <w:pPr>
        <w:pStyle w:val="BodyText"/>
        <w:jc w:val="both"/>
        <w:rPr>
          <w:rFonts w:ascii="Times New Roman" w:hAnsi="Times New Roman" w:cs="Times New Roman"/>
          <w:iCs/>
        </w:rPr>
      </w:pPr>
      <w:r w:rsidRPr="0037376B">
        <w:rPr>
          <w:rFonts w:ascii="Times New Roman" w:hAnsi="Times New Roman" w:cs="Times New Roman"/>
          <w:spacing w:val="-5"/>
        </w:rPr>
        <w:t xml:space="preserve">2024.gada 9 mēnešos </w:t>
      </w:r>
      <w:r w:rsidR="0037376B" w:rsidRPr="0037376B">
        <w:rPr>
          <w:rFonts w:ascii="Times New Roman" w:hAnsi="Times New Roman" w:cs="Times New Roman"/>
          <w:spacing w:val="-5"/>
        </w:rPr>
        <w:t>S</w:t>
      </w:r>
      <w:r w:rsidRPr="0037376B">
        <w:rPr>
          <w:rFonts w:ascii="Times New Roman" w:hAnsi="Times New Roman" w:cs="Times New Roman"/>
          <w:spacing w:val="-5"/>
        </w:rPr>
        <w:t>abie</w:t>
      </w:r>
      <w:r w:rsidR="00061793" w:rsidRPr="0037376B">
        <w:rPr>
          <w:rFonts w:ascii="Times New Roman" w:hAnsi="Times New Roman" w:cs="Times New Roman"/>
          <w:spacing w:val="-5"/>
        </w:rPr>
        <w:t>d</w:t>
      </w:r>
      <w:r w:rsidRPr="0037376B">
        <w:rPr>
          <w:rFonts w:ascii="Times New Roman" w:hAnsi="Times New Roman" w:cs="Times New Roman"/>
          <w:spacing w:val="-5"/>
        </w:rPr>
        <w:t>rība turpināja īstenot plānotos att</w:t>
      </w:r>
      <w:r w:rsidR="00061793" w:rsidRPr="0037376B">
        <w:rPr>
          <w:rFonts w:ascii="Times New Roman" w:hAnsi="Times New Roman" w:cs="Times New Roman"/>
          <w:spacing w:val="-5"/>
        </w:rPr>
        <w:t>īstības un pilnveides pasākumus, samazinot patēriņu un taupīgi rīkojoties.</w:t>
      </w:r>
      <w:r w:rsidR="00061793" w:rsidRPr="0037376B">
        <w:rPr>
          <w:rFonts w:ascii="Times New Roman" w:hAnsi="Times New Roman" w:cs="Times New Roman"/>
          <w:iCs/>
        </w:rPr>
        <w:t xml:space="preserve"> </w:t>
      </w:r>
      <w:r w:rsidR="00B03EF2" w:rsidRPr="0037376B">
        <w:rPr>
          <w:rFonts w:ascii="Times New Roman" w:hAnsi="Times New Roman" w:cs="Times New Roman"/>
          <w:iCs/>
        </w:rPr>
        <w:t>Sabiedrība</w:t>
      </w:r>
      <w:r w:rsidR="00061793" w:rsidRPr="0037376B">
        <w:rPr>
          <w:rFonts w:ascii="Times New Roman" w:hAnsi="Times New Roman" w:cs="Times New Roman"/>
          <w:iCs/>
        </w:rPr>
        <w:t xml:space="preserve"> ir spēj</w:t>
      </w:r>
      <w:r w:rsidR="00B03EF2" w:rsidRPr="0037376B">
        <w:rPr>
          <w:rFonts w:ascii="Times New Roman" w:hAnsi="Times New Roman" w:cs="Times New Roman"/>
          <w:iCs/>
        </w:rPr>
        <w:t>u</w:t>
      </w:r>
      <w:r w:rsidR="00022B7D" w:rsidRPr="0037376B">
        <w:rPr>
          <w:rFonts w:ascii="Times New Roman" w:hAnsi="Times New Roman" w:cs="Times New Roman"/>
          <w:iCs/>
        </w:rPr>
        <w:t>s</w:t>
      </w:r>
      <w:r w:rsidR="00B03EF2" w:rsidRPr="0037376B">
        <w:rPr>
          <w:rFonts w:ascii="Times New Roman" w:hAnsi="Times New Roman" w:cs="Times New Roman"/>
          <w:iCs/>
        </w:rPr>
        <w:t>i</w:t>
      </w:r>
      <w:r w:rsidR="00061793" w:rsidRPr="0037376B">
        <w:rPr>
          <w:rFonts w:ascii="Times New Roman" w:hAnsi="Times New Roman" w:cs="Times New Roman"/>
          <w:iCs/>
        </w:rPr>
        <w:t xml:space="preserve"> noturēt izmaksas, kas ir saistītas ar apkures izdevumiem, saimniecisko materiālu, remontmateriālu cenu kāpumu.</w:t>
      </w:r>
    </w:p>
    <w:p w:rsidR="0037376B" w:rsidRPr="0037376B" w:rsidRDefault="00061793" w:rsidP="00061793">
      <w:pPr>
        <w:pStyle w:val="BodyText"/>
        <w:ind w:firstLine="567"/>
        <w:jc w:val="both"/>
        <w:rPr>
          <w:rFonts w:ascii="Times New Roman" w:hAnsi="Times New Roman" w:cs="Times New Roman"/>
          <w:iCs/>
        </w:rPr>
      </w:pPr>
      <w:r w:rsidRPr="0037376B">
        <w:rPr>
          <w:rFonts w:ascii="Times New Roman" w:hAnsi="Times New Roman" w:cs="Times New Roman"/>
          <w:iCs/>
        </w:rPr>
        <w:t xml:space="preserve">Pielietojot dažādus instrumentu veidus (jaunākās tehnoloģijas, mūsdienīgu aprīkojumu), tiek vairāk piesaistīti pacienti uz maksas pakalpojumiem. </w:t>
      </w:r>
    </w:p>
    <w:p w:rsidR="003753A0" w:rsidRPr="0037376B" w:rsidRDefault="003753A0" w:rsidP="00061793">
      <w:pPr>
        <w:pStyle w:val="BodyText"/>
        <w:ind w:firstLine="567"/>
        <w:jc w:val="both"/>
        <w:rPr>
          <w:rFonts w:ascii="Times New Roman" w:hAnsi="Times New Roman" w:cs="Times New Roman"/>
          <w:iCs/>
        </w:rPr>
      </w:pPr>
      <w:r w:rsidRPr="0037376B">
        <w:rPr>
          <w:rFonts w:ascii="Times New Roman" w:hAnsi="Times New Roman" w:cs="Times New Roman"/>
          <w:iCs/>
        </w:rPr>
        <w:t>Noslēgti sadarbības līgumi ar apdrošināšanas kompānijām par pacientu iemaksas summas segšanu.</w:t>
      </w:r>
    </w:p>
    <w:p w:rsidR="0037376B" w:rsidRPr="0037376B" w:rsidRDefault="0037376B" w:rsidP="00061793">
      <w:pPr>
        <w:pStyle w:val="BodyText"/>
        <w:ind w:firstLine="567"/>
        <w:jc w:val="both"/>
        <w:rPr>
          <w:rFonts w:ascii="Times New Roman" w:hAnsi="Times New Roman" w:cs="Times New Roman"/>
          <w:iCs/>
        </w:rPr>
      </w:pPr>
    </w:p>
    <w:p w:rsidR="003753A0" w:rsidRPr="0037376B" w:rsidRDefault="003753A0" w:rsidP="0037376B">
      <w:pPr>
        <w:pStyle w:val="BodyText"/>
        <w:ind w:firstLine="567"/>
        <w:jc w:val="both"/>
        <w:rPr>
          <w:rFonts w:ascii="Times New Roman" w:hAnsi="Times New Roman" w:cs="Times New Roman"/>
          <w:iCs/>
        </w:rPr>
      </w:pPr>
      <w:r w:rsidRPr="0037376B">
        <w:rPr>
          <w:rFonts w:ascii="Times New Roman" w:hAnsi="Times New Roman" w:cs="Times New Roman"/>
          <w:iCs/>
        </w:rPr>
        <w:lastRenderedPageBreak/>
        <w:t>Izvērtējot 9 mēnešu darbību</w:t>
      </w:r>
      <w:r w:rsidR="0037376B" w:rsidRPr="0037376B">
        <w:rPr>
          <w:rFonts w:ascii="Times New Roman" w:hAnsi="Times New Roman" w:cs="Times New Roman"/>
          <w:iCs/>
        </w:rPr>
        <w:t>,</w:t>
      </w:r>
      <w:r w:rsidRPr="0037376B">
        <w:rPr>
          <w:rFonts w:ascii="Times New Roman" w:hAnsi="Times New Roman" w:cs="Times New Roman"/>
          <w:iCs/>
        </w:rPr>
        <w:t xml:space="preserve"> tiek novērota pozitīva dina</w:t>
      </w:r>
      <w:r w:rsidR="0037376B" w:rsidRPr="0037376B">
        <w:rPr>
          <w:rFonts w:ascii="Times New Roman" w:hAnsi="Times New Roman" w:cs="Times New Roman"/>
          <w:iCs/>
        </w:rPr>
        <w:t>mika zaudējumu summas samazināšanai</w:t>
      </w:r>
      <w:r w:rsidRPr="0037376B">
        <w:rPr>
          <w:rFonts w:ascii="Times New Roman" w:hAnsi="Times New Roman" w:cs="Times New Roman"/>
          <w:iCs/>
        </w:rPr>
        <w:t xml:space="preserve">. </w:t>
      </w:r>
      <w:r w:rsidR="0037376B" w:rsidRPr="0037376B">
        <w:rPr>
          <w:rFonts w:ascii="Times New Roman" w:hAnsi="Times New Roman" w:cs="Times New Roman"/>
          <w:iCs/>
        </w:rPr>
        <w:t>Uz 01.01.2024.gadu zaudējumi sastādīja EUR 31037. Par 2024.gada 9 mēnešiem Sabiedrība ir spējusi samazināt zaudējumus līdz EUR 11647.</w:t>
      </w:r>
    </w:p>
    <w:p w:rsidR="0037376B" w:rsidRPr="0037376B" w:rsidRDefault="0037376B" w:rsidP="0037376B">
      <w:pPr>
        <w:pStyle w:val="BodyText"/>
        <w:ind w:firstLine="567"/>
        <w:jc w:val="both"/>
        <w:rPr>
          <w:rFonts w:ascii="Times New Roman" w:hAnsi="Times New Roman" w:cs="Times New Roman"/>
          <w:iCs/>
        </w:rPr>
      </w:pPr>
    </w:p>
    <w:p w:rsidR="003753A0" w:rsidRPr="0037376B" w:rsidRDefault="00B03EF2" w:rsidP="00061793">
      <w:pPr>
        <w:pStyle w:val="BodyText"/>
        <w:ind w:firstLine="567"/>
        <w:jc w:val="both"/>
        <w:rPr>
          <w:rFonts w:ascii="Times New Roman" w:hAnsi="Times New Roman" w:cs="Times New Roman"/>
          <w:iCs/>
        </w:rPr>
      </w:pPr>
      <w:r w:rsidRPr="0037376B">
        <w:rPr>
          <w:rFonts w:ascii="Times New Roman" w:hAnsi="Times New Roman" w:cs="Times New Roman"/>
          <w:iCs/>
        </w:rPr>
        <w:t xml:space="preserve">Sabiedrība </w:t>
      </w:r>
      <w:r w:rsidR="003753A0" w:rsidRPr="0037376B">
        <w:rPr>
          <w:rFonts w:ascii="Times New Roman" w:hAnsi="Times New Roman" w:cs="Times New Roman"/>
          <w:iCs/>
        </w:rPr>
        <w:t xml:space="preserve"> aktīvi strādā pie uzņēmuma darbības pozitīva rezultāta, uzņēmuma reputācijas</w:t>
      </w:r>
      <w:r w:rsidR="0059255D" w:rsidRPr="0037376B">
        <w:rPr>
          <w:rFonts w:ascii="Times New Roman" w:hAnsi="Times New Roman" w:cs="Times New Roman"/>
          <w:iCs/>
        </w:rPr>
        <w:t>, darbības pilnveidošanas un tās vērtības paaugstināšan</w:t>
      </w:r>
      <w:r w:rsidR="0037376B" w:rsidRPr="0037376B">
        <w:rPr>
          <w:rFonts w:ascii="Times New Roman" w:hAnsi="Times New Roman" w:cs="Times New Roman"/>
          <w:iCs/>
        </w:rPr>
        <w:t>as</w:t>
      </w:r>
      <w:r w:rsidR="0059255D" w:rsidRPr="0037376B">
        <w:rPr>
          <w:rFonts w:ascii="Times New Roman" w:hAnsi="Times New Roman" w:cs="Times New Roman"/>
          <w:iCs/>
        </w:rPr>
        <w:t xml:space="preserve">. </w:t>
      </w:r>
    </w:p>
    <w:p w:rsidR="00061793" w:rsidRPr="0037376B" w:rsidRDefault="00061793" w:rsidP="00B64307">
      <w:pPr>
        <w:pStyle w:val="BodyText"/>
        <w:jc w:val="both"/>
        <w:rPr>
          <w:rFonts w:ascii="Times New Roman" w:hAnsi="Times New Roman" w:cs="Times New Roman"/>
          <w:spacing w:val="-5"/>
        </w:rPr>
      </w:pPr>
    </w:p>
    <w:p w:rsidR="00680ACC" w:rsidRPr="008430D8" w:rsidRDefault="00FA009D" w:rsidP="00DA2671">
      <w:pPr>
        <w:pStyle w:val="ListParagraph"/>
        <w:ind w:left="284" w:firstLine="0"/>
        <w:rPr>
          <w:rFonts w:ascii="Times New Roman" w:hAnsi="Times New Roman" w:cs="Times New Roman"/>
          <w:iCs/>
        </w:rPr>
      </w:pPr>
      <w:r>
        <w:rPr>
          <w:rFonts w:ascii="Times New Roman" w:hAnsi="Times New Roman" w:cs="Times New Roman"/>
          <w:iCs/>
        </w:rPr>
        <w:t xml:space="preserve">        </w:t>
      </w:r>
      <w:r w:rsidR="00680ACC" w:rsidRPr="008430D8">
        <w:rPr>
          <w:rFonts w:ascii="Times New Roman" w:hAnsi="Times New Roman" w:cs="Times New Roman"/>
          <w:iCs/>
        </w:rPr>
        <w:t>Maksātspējas rādītāji norāda uz RC “Rāzna” spēju segt savas īstermiņa un ilgtermiņa</w:t>
      </w:r>
      <w:r w:rsidR="00460018" w:rsidRPr="008430D8">
        <w:rPr>
          <w:rFonts w:ascii="Times New Roman" w:hAnsi="Times New Roman" w:cs="Times New Roman"/>
          <w:iCs/>
        </w:rPr>
        <w:t xml:space="preserve"> (ja vajadzēs) saistības. Kapitālsabiedrības nozīmīgākais finanšu instruments ir nauda, kuras galvenais uzdevums ir nodrošināt uzņēmuma darbības finansējumu.</w:t>
      </w:r>
    </w:p>
    <w:p w:rsidR="00460018" w:rsidRDefault="00460018" w:rsidP="00DA2671">
      <w:pPr>
        <w:pStyle w:val="ListParagraph"/>
        <w:ind w:left="284" w:firstLine="283"/>
        <w:rPr>
          <w:rFonts w:ascii="Times New Roman" w:hAnsi="Times New Roman" w:cs="Times New Roman"/>
          <w:iCs/>
        </w:rPr>
      </w:pPr>
      <w:r w:rsidRPr="008430D8">
        <w:rPr>
          <w:rFonts w:ascii="Times New Roman" w:hAnsi="Times New Roman" w:cs="Times New Roman"/>
          <w:iCs/>
        </w:rPr>
        <w:t>2024.gada 9 mēnešos RC “Rāzna” neto naudas plūsma ir pozitīva. Kapitālsabiedrība neizmanto aizņēmumus no kredītiestādēm.</w:t>
      </w:r>
    </w:p>
    <w:p w:rsidR="00FA009D" w:rsidRPr="008430D8" w:rsidRDefault="00FA009D" w:rsidP="00680ACC">
      <w:pPr>
        <w:pStyle w:val="ListParagraph"/>
        <w:ind w:left="142" w:firstLine="425"/>
        <w:rPr>
          <w:rFonts w:ascii="Times New Roman" w:hAnsi="Times New Roman" w:cs="Times New Roman"/>
          <w:iCs/>
        </w:rPr>
      </w:pPr>
    </w:p>
    <w:p w:rsidR="00460018" w:rsidRPr="00FB3D91" w:rsidRDefault="00460018" w:rsidP="0095554D">
      <w:pPr>
        <w:rPr>
          <w:rFonts w:ascii="Times New Roman" w:hAnsi="Times New Roman" w:cs="Times New Roman"/>
          <w:i/>
          <w:iCs/>
          <w:color w:val="ED0000"/>
        </w:rPr>
      </w:pPr>
    </w:p>
    <w:p w:rsidR="00460018" w:rsidRDefault="00460018" w:rsidP="008430D8">
      <w:pPr>
        <w:jc w:val="center"/>
        <w:rPr>
          <w:rFonts w:ascii="Times New Roman" w:hAnsi="Times New Roman" w:cs="Times New Roman"/>
          <w:b/>
          <w:bCs/>
          <w:iCs/>
        </w:rPr>
      </w:pPr>
      <w:r w:rsidRPr="0059255D">
        <w:rPr>
          <w:rFonts w:ascii="Times New Roman" w:hAnsi="Times New Roman" w:cs="Times New Roman"/>
          <w:b/>
          <w:bCs/>
          <w:iCs/>
        </w:rPr>
        <w:t>6.</w:t>
      </w:r>
      <w:r w:rsidR="0095554D" w:rsidRPr="0059255D">
        <w:rPr>
          <w:rFonts w:ascii="Times New Roman" w:hAnsi="Times New Roman" w:cs="Times New Roman"/>
          <w:b/>
          <w:bCs/>
          <w:iCs/>
        </w:rPr>
        <w:t>Informācija par būtiskiem riskiem un neskaidriem apstākļiem, ar kuriem kapitālsabiedrība saskārusies un, kuri ir ietekmējuši tās finansiālo stāvokli un darbības rezultātus pārskata periodā</w:t>
      </w:r>
    </w:p>
    <w:p w:rsidR="0059255D" w:rsidRPr="0059255D" w:rsidRDefault="0059255D" w:rsidP="008430D8">
      <w:pPr>
        <w:jc w:val="center"/>
        <w:rPr>
          <w:rFonts w:ascii="Times New Roman" w:hAnsi="Times New Roman" w:cs="Times New Roman"/>
          <w:b/>
          <w:bCs/>
          <w:iCs/>
        </w:rPr>
      </w:pPr>
    </w:p>
    <w:p w:rsidR="0095554D" w:rsidRPr="008430D8" w:rsidRDefault="0095554D" w:rsidP="00EC6D63">
      <w:pPr>
        <w:ind w:firstLine="426"/>
        <w:jc w:val="both"/>
        <w:rPr>
          <w:rFonts w:ascii="Times New Roman" w:hAnsi="Times New Roman" w:cs="Times New Roman"/>
          <w:iCs/>
        </w:rPr>
      </w:pPr>
      <w:r w:rsidRPr="008430D8">
        <w:rPr>
          <w:rFonts w:ascii="Times New Roman" w:hAnsi="Times New Roman" w:cs="Times New Roman"/>
          <w:iCs/>
        </w:rPr>
        <w:t>Katru gadu RC ”Rāzna” darbību būtiski ietekmē sezonalitāte – pacienti vēlas saņemt pakalpojumus vasaras mēnešos. Lai arī pacientu plūsma tiek regulēta un kontrolēta, ziemas periodā pacientu bieži ir mazāk nekā gada siltajos mēnešos. Tas ietekmē izmaksas, jo ziemā, kad pacientu ir mazāk, būtiski augstākas ir izmaksas par apkuri. Nestabilā ģeopolitiskā situācija Eiropā un pasaulē, karš Ukrainā, atstāj ietekmi arī uz centra darbību, to pastiprina inflācija, kā rezultātā var krasi mainīties plānotās kapitālsabiedrības izmaksas. RC “Rāzna” seko iespējamajiem riskiem, uzturot augstu likviditāti un atbilstošu naudas līdzekļu apjomu, tādējādi nodrošinot nepieciešamo finansējumu. Kapitālsabiedrība neizmanto aizņēmumus no kredītiestādēm.</w:t>
      </w:r>
    </w:p>
    <w:p w:rsidR="0095554D" w:rsidRPr="00FB3D91" w:rsidRDefault="0095554D" w:rsidP="00EC6D63">
      <w:pPr>
        <w:jc w:val="both"/>
        <w:rPr>
          <w:rFonts w:ascii="Times New Roman" w:hAnsi="Times New Roman" w:cs="Times New Roman"/>
        </w:rPr>
      </w:pPr>
    </w:p>
    <w:p w:rsidR="00B5717D" w:rsidRDefault="008430D8" w:rsidP="008430D8">
      <w:pPr>
        <w:jc w:val="center"/>
        <w:rPr>
          <w:rFonts w:ascii="Times New Roman" w:hAnsi="Times New Roman" w:cs="Times New Roman"/>
          <w:b/>
          <w:bCs/>
        </w:rPr>
      </w:pPr>
      <w:r>
        <w:rPr>
          <w:rFonts w:ascii="Times New Roman" w:hAnsi="Times New Roman" w:cs="Times New Roman"/>
          <w:b/>
        </w:rPr>
        <w:t>7.</w:t>
      </w:r>
      <w:r w:rsidR="0095554D" w:rsidRPr="00FB3D91">
        <w:rPr>
          <w:rFonts w:ascii="Times New Roman" w:hAnsi="Times New Roman" w:cs="Times New Roman"/>
          <w:b/>
          <w:bCs/>
        </w:rPr>
        <w:t>Informācija par jebkuriem svarīgiem notikumiem pārskata periodā</w:t>
      </w:r>
    </w:p>
    <w:p w:rsidR="0059255D" w:rsidRPr="00FB3D91" w:rsidRDefault="0059255D" w:rsidP="008430D8">
      <w:pPr>
        <w:jc w:val="center"/>
        <w:rPr>
          <w:rFonts w:ascii="Times New Roman" w:hAnsi="Times New Roman" w:cs="Times New Roman"/>
        </w:rPr>
      </w:pPr>
    </w:p>
    <w:p w:rsidR="0095554D" w:rsidRDefault="0095554D" w:rsidP="00EC6D63">
      <w:pPr>
        <w:jc w:val="both"/>
        <w:rPr>
          <w:rFonts w:ascii="Times New Roman" w:hAnsi="Times New Roman" w:cs="Times New Roman"/>
        </w:rPr>
      </w:pPr>
      <w:r w:rsidRPr="00FB3D91">
        <w:rPr>
          <w:rFonts w:ascii="Times New Roman" w:hAnsi="Times New Roman" w:cs="Times New Roman"/>
        </w:rPr>
        <w:t>2024.gada periodā 0</w:t>
      </w:r>
      <w:r w:rsidR="00B5717D" w:rsidRPr="00FB3D91">
        <w:rPr>
          <w:rFonts w:ascii="Times New Roman" w:hAnsi="Times New Roman" w:cs="Times New Roman"/>
        </w:rPr>
        <w:t>2</w:t>
      </w:r>
      <w:r w:rsidRPr="00FB3D91">
        <w:rPr>
          <w:rFonts w:ascii="Times New Roman" w:hAnsi="Times New Roman" w:cs="Times New Roman"/>
        </w:rPr>
        <w:t>.0</w:t>
      </w:r>
      <w:r w:rsidR="00B5717D" w:rsidRPr="00FB3D91">
        <w:rPr>
          <w:rFonts w:ascii="Times New Roman" w:hAnsi="Times New Roman" w:cs="Times New Roman"/>
        </w:rPr>
        <w:t>1</w:t>
      </w:r>
      <w:r w:rsidRPr="00FB3D91">
        <w:rPr>
          <w:rFonts w:ascii="Times New Roman" w:hAnsi="Times New Roman" w:cs="Times New Roman"/>
        </w:rPr>
        <w:t>.-30.</w:t>
      </w:r>
      <w:r w:rsidR="00B5717D" w:rsidRPr="00FB3D91">
        <w:rPr>
          <w:rFonts w:ascii="Times New Roman" w:hAnsi="Times New Roman" w:cs="Times New Roman"/>
        </w:rPr>
        <w:t>09</w:t>
      </w:r>
      <w:r w:rsidRPr="00FB3D91">
        <w:rPr>
          <w:rFonts w:ascii="Times New Roman" w:hAnsi="Times New Roman" w:cs="Times New Roman"/>
        </w:rPr>
        <w:t>. nav notikuši citi svarīgi notikumi, kas būtu skaidrojumi atsevišķi</w:t>
      </w:r>
      <w:r w:rsidR="008430D8">
        <w:rPr>
          <w:rFonts w:ascii="Times New Roman" w:hAnsi="Times New Roman" w:cs="Times New Roman"/>
        </w:rPr>
        <w:t>.</w:t>
      </w:r>
    </w:p>
    <w:p w:rsidR="008430D8" w:rsidRDefault="008430D8" w:rsidP="0095554D">
      <w:pPr>
        <w:rPr>
          <w:rFonts w:ascii="Times New Roman" w:hAnsi="Times New Roman" w:cs="Times New Roman"/>
        </w:rPr>
      </w:pPr>
    </w:p>
    <w:p w:rsidR="008430D8" w:rsidRPr="00FB3D91" w:rsidRDefault="008430D8" w:rsidP="0095554D">
      <w:pPr>
        <w:rPr>
          <w:rFonts w:ascii="Times New Roman" w:hAnsi="Times New Roman" w:cs="Times New Roman"/>
        </w:rPr>
      </w:pPr>
    </w:p>
    <w:p w:rsidR="0095554D" w:rsidRDefault="008430D8" w:rsidP="008430D8">
      <w:pPr>
        <w:jc w:val="center"/>
        <w:rPr>
          <w:rFonts w:ascii="Times New Roman" w:hAnsi="Times New Roman" w:cs="Times New Roman"/>
          <w:b/>
          <w:bCs/>
        </w:rPr>
      </w:pPr>
      <w:r>
        <w:rPr>
          <w:rFonts w:ascii="Times New Roman" w:hAnsi="Times New Roman" w:cs="Times New Roman"/>
          <w:b/>
        </w:rPr>
        <w:t>8.</w:t>
      </w:r>
      <w:r w:rsidR="0095554D" w:rsidRPr="00FB3D91">
        <w:rPr>
          <w:rFonts w:ascii="Times New Roman" w:hAnsi="Times New Roman" w:cs="Times New Roman"/>
          <w:b/>
          <w:bCs/>
        </w:rPr>
        <w:t>Notikumi pēc pārskata perioda pēdējās dienas</w:t>
      </w:r>
    </w:p>
    <w:p w:rsidR="0059255D" w:rsidRPr="00FB3D91" w:rsidRDefault="0059255D" w:rsidP="008430D8">
      <w:pPr>
        <w:jc w:val="center"/>
        <w:rPr>
          <w:rFonts w:ascii="Times New Roman" w:hAnsi="Times New Roman" w:cs="Times New Roman"/>
        </w:rPr>
      </w:pPr>
    </w:p>
    <w:p w:rsidR="0095554D" w:rsidRDefault="0095554D" w:rsidP="00EC6D63">
      <w:pPr>
        <w:ind w:firstLine="720"/>
        <w:jc w:val="both"/>
        <w:rPr>
          <w:rFonts w:ascii="Times New Roman" w:hAnsi="Times New Roman" w:cs="Times New Roman"/>
        </w:rPr>
      </w:pPr>
      <w:r w:rsidRPr="00FB3D91">
        <w:rPr>
          <w:rFonts w:ascii="Times New Roman" w:hAnsi="Times New Roman" w:cs="Times New Roman"/>
        </w:rPr>
        <w:t>Laika posmā no pārskata gada pēdējās dienas līdz šī finanšu pārskata parakstīšanas datumam nav bijuši nekādi notikumi, kas varētu ietekmēt finanšu pārskata novērtējumu</w:t>
      </w:r>
      <w:r w:rsidR="008430D8">
        <w:rPr>
          <w:rFonts w:ascii="Times New Roman" w:hAnsi="Times New Roman" w:cs="Times New Roman"/>
        </w:rPr>
        <w:t>.</w:t>
      </w:r>
    </w:p>
    <w:p w:rsidR="008430D8" w:rsidRPr="00FB3D91" w:rsidRDefault="008430D8" w:rsidP="0095554D">
      <w:pPr>
        <w:rPr>
          <w:rFonts w:ascii="Times New Roman" w:hAnsi="Times New Roman" w:cs="Times New Roman"/>
        </w:rPr>
      </w:pPr>
    </w:p>
    <w:p w:rsidR="008430D8" w:rsidRPr="004E3CF9" w:rsidRDefault="008430D8" w:rsidP="0095554D">
      <w:pPr>
        <w:rPr>
          <w:rFonts w:ascii="Times New Roman" w:hAnsi="Times New Roman" w:cs="Times New Roman"/>
        </w:rPr>
      </w:pPr>
    </w:p>
    <w:p w:rsidR="0095554D" w:rsidRDefault="00121301" w:rsidP="008430D8">
      <w:pPr>
        <w:jc w:val="center"/>
        <w:rPr>
          <w:rFonts w:ascii="Times New Roman" w:hAnsi="Times New Roman" w:cs="Times New Roman"/>
          <w:b/>
          <w:bCs/>
        </w:rPr>
      </w:pPr>
      <w:r>
        <w:rPr>
          <w:rFonts w:ascii="Times New Roman" w:hAnsi="Times New Roman" w:cs="Times New Roman"/>
          <w:b/>
        </w:rPr>
        <w:t>9</w:t>
      </w:r>
      <w:r w:rsidR="008430D8">
        <w:rPr>
          <w:rFonts w:ascii="Times New Roman" w:hAnsi="Times New Roman" w:cs="Times New Roman"/>
          <w:b/>
        </w:rPr>
        <w:t>.</w:t>
      </w:r>
      <w:r w:rsidR="0095554D" w:rsidRPr="00FB3D91">
        <w:rPr>
          <w:rFonts w:ascii="Times New Roman" w:hAnsi="Times New Roman" w:cs="Times New Roman"/>
          <w:b/>
          <w:bCs/>
        </w:rPr>
        <w:t>Finanšu instrumentu izmantošana</w:t>
      </w:r>
    </w:p>
    <w:p w:rsidR="0059255D" w:rsidRPr="00FB3D91" w:rsidRDefault="0059255D" w:rsidP="008430D8">
      <w:pPr>
        <w:jc w:val="center"/>
        <w:rPr>
          <w:rFonts w:ascii="Times New Roman" w:hAnsi="Times New Roman" w:cs="Times New Roman"/>
          <w:b/>
          <w:bCs/>
        </w:rPr>
      </w:pPr>
    </w:p>
    <w:p w:rsidR="0095554D" w:rsidRDefault="0095554D" w:rsidP="00EC6D63">
      <w:pPr>
        <w:jc w:val="both"/>
        <w:rPr>
          <w:rFonts w:ascii="Times New Roman" w:hAnsi="Times New Roman" w:cs="Times New Roman"/>
        </w:rPr>
      </w:pPr>
      <w:r w:rsidRPr="00FB3D91">
        <w:rPr>
          <w:rFonts w:ascii="Times New Roman" w:hAnsi="Times New Roman" w:cs="Times New Roman"/>
        </w:rPr>
        <w:t>Pārskata periodā finanšu instrumenti nav izmantoti</w:t>
      </w:r>
      <w:r w:rsidR="008430D8">
        <w:rPr>
          <w:rFonts w:ascii="Times New Roman" w:hAnsi="Times New Roman" w:cs="Times New Roman"/>
        </w:rPr>
        <w:t>.</w:t>
      </w:r>
    </w:p>
    <w:p w:rsidR="008430D8" w:rsidRPr="00FB3D91" w:rsidRDefault="008430D8" w:rsidP="0095554D">
      <w:pPr>
        <w:rPr>
          <w:rFonts w:ascii="Times New Roman" w:hAnsi="Times New Roman" w:cs="Times New Roman"/>
        </w:rPr>
      </w:pPr>
    </w:p>
    <w:p w:rsidR="0095554D" w:rsidRDefault="00121301" w:rsidP="008430D8">
      <w:pPr>
        <w:jc w:val="center"/>
        <w:rPr>
          <w:rFonts w:ascii="Times New Roman" w:hAnsi="Times New Roman" w:cs="Times New Roman"/>
          <w:b/>
          <w:bCs/>
        </w:rPr>
      </w:pPr>
      <w:r>
        <w:rPr>
          <w:rFonts w:ascii="Times New Roman" w:hAnsi="Times New Roman" w:cs="Times New Roman"/>
          <w:b/>
        </w:rPr>
        <w:t>10.</w:t>
      </w:r>
      <w:r w:rsidR="0095554D" w:rsidRPr="00FB3D91">
        <w:rPr>
          <w:rFonts w:ascii="Times New Roman" w:hAnsi="Times New Roman" w:cs="Times New Roman"/>
          <w:b/>
          <w:bCs/>
        </w:rPr>
        <w:t>Informācija par turpmāko sabiedrības attīstību</w:t>
      </w:r>
      <w:r w:rsidR="008430D8">
        <w:rPr>
          <w:rFonts w:ascii="Times New Roman" w:hAnsi="Times New Roman" w:cs="Times New Roman"/>
          <w:b/>
          <w:bCs/>
        </w:rPr>
        <w:t>.</w:t>
      </w:r>
    </w:p>
    <w:p w:rsidR="008430D8" w:rsidRPr="00FB3D91" w:rsidRDefault="008430D8" w:rsidP="0095554D">
      <w:pPr>
        <w:rPr>
          <w:rFonts w:ascii="Times New Roman" w:hAnsi="Times New Roman" w:cs="Times New Roman"/>
        </w:rPr>
      </w:pPr>
    </w:p>
    <w:p w:rsidR="0095554D" w:rsidRPr="00FB3D91" w:rsidRDefault="0095554D" w:rsidP="00EC6D63">
      <w:pPr>
        <w:ind w:firstLine="720"/>
        <w:jc w:val="both"/>
        <w:rPr>
          <w:rFonts w:ascii="Times New Roman" w:hAnsi="Times New Roman" w:cs="Times New Roman"/>
        </w:rPr>
      </w:pPr>
      <w:r w:rsidRPr="00FB3D91">
        <w:rPr>
          <w:rFonts w:ascii="Times New Roman" w:hAnsi="Times New Roman" w:cs="Times New Roman"/>
        </w:rPr>
        <w:t>Ņemot vērā ģeopolitisko situāciju, pastāv ekonomikas attīstības nenoteiktība, kas ietekmē arī RC “</w:t>
      </w:r>
      <w:r w:rsidR="00B5717D" w:rsidRPr="00FB3D91">
        <w:rPr>
          <w:rFonts w:ascii="Times New Roman" w:hAnsi="Times New Roman" w:cs="Times New Roman"/>
        </w:rPr>
        <w:t>Rāzna</w:t>
      </w:r>
      <w:r w:rsidRPr="00FB3D91">
        <w:rPr>
          <w:rFonts w:ascii="Times New Roman" w:hAnsi="Times New Roman" w:cs="Times New Roman"/>
        </w:rPr>
        <w:t>”. Kapitālsabiedrības prioritāte ir finanšu stabilitāte un tirgus mērķu sasniegšana. Plāns tuvāko ceturkšņu laikā strādāt tā, lai segtu zaudējumus un finanšu gadu noslēgt bez zaudējumiem.</w:t>
      </w:r>
    </w:p>
    <w:p w:rsidR="0095554D" w:rsidRPr="00FB3D91" w:rsidRDefault="0095554D" w:rsidP="00EC6D63">
      <w:pPr>
        <w:jc w:val="both"/>
        <w:rPr>
          <w:rFonts w:ascii="Times New Roman" w:hAnsi="Times New Roman" w:cs="Times New Roman"/>
        </w:rPr>
      </w:pPr>
      <w:r w:rsidRPr="00FB3D91">
        <w:rPr>
          <w:rFonts w:ascii="Times New Roman" w:hAnsi="Times New Roman" w:cs="Times New Roman"/>
        </w:rPr>
        <w:t>Lai spētu konkurēt ar citiem sekundārās ambulatorās veselības aprūpes sniedzējiem ir jāveic ieguldījumi infrastruktūrā un cilvēkresursu attīstībā.</w:t>
      </w:r>
    </w:p>
    <w:p w:rsidR="0095554D" w:rsidRPr="00FB3D91" w:rsidRDefault="0095554D" w:rsidP="0095554D">
      <w:pPr>
        <w:rPr>
          <w:rFonts w:ascii="Times New Roman" w:hAnsi="Times New Roman" w:cs="Times New Roman"/>
        </w:rPr>
      </w:pPr>
    </w:p>
    <w:p w:rsidR="0095554D" w:rsidRPr="00FB3D91" w:rsidRDefault="0095554D" w:rsidP="0095554D">
      <w:pPr>
        <w:rPr>
          <w:rFonts w:ascii="Times New Roman" w:hAnsi="Times New Roman" w:cs="Times New Roman"/>
        </w:rPr>
      </w:pPr>
    </w:p>
    <w:p w:rsidR="0095554D" w:rsidRPr="00FB3D91" w:rsidRDefault="0095554D" w:rsidP="0095554D">
      <w:pPr>
        <w:rPr>
          <w:rFonts w:ascii="Times New Roman" w:hAnsi="Times New Roman" w:cs="Times New Roman"/>
        </w:rPr>
      </w:pPr>
      <w:r w:rsidRPr="00FB3D91">
        <w:rPr>
          <w:rFonts w:ascii="Times New Roman" w:hAnsi="Times New Roman" w:cs="Times New Roman"/>
        </w:rPr>
        <w:t xml:space="preserve">SIA ”Rehabilitācijas centrs „Rāzna”” </w:t>
      </w:r>
    </w:p>
    <w:p w:rsidR="0095554D" w:rsidRPr="00FB3D91" w:rsidRDefault="0095554D" w:rsidP="0095554D">
      <w:pPr>
        <w:rPr>
          <w:rFonts w:ascii="Times New Roman" w:hAnsi="Times New Roman" w:cs="Times New Roman"/>
        </w:rPr>
      </w:pPr>
    </w:p>
    <w:p w:rsidR="0095554D" w:rsidRPr="00FB3D91" w:rsidRDefault="0095554D" w:rsidP="0095554D">
      <w:pPr>
        <w:rPr>
          <w:rFonts w:ascii="Times New Roman" w:hAnsi="Times New Roman" w:cs="Times New Roman"/>
        </w:rPr>
      </w:pPr>
    </w:p>
    <w:p w:rsidR="0095554D" w:rsidRPr="00FB3D91" w:rsidRDefault="0095554D" w:rsidP="0095554D">
      <w:pPr>
        <w:rPr>
          <w:rFonts w:ascii="Times New Roman" w:hAnsi="Times New Roman" w:cs="Times New Roman"/>
        </w:rPr>
      </w:pPr>
      <w:r w:rsidRPr="00FB3D91">
        <w:rPr>
          <w:rFonts w:ascii="Times New Roman" w:hAnsi="Times New Roman" w:cs="Times New Roman"/>
        </w:rPr>
        <w:t>Valdes locekle</w:t>
      </w:r>
      <w:r w:rsidRPr="00FB3D91">
        <w:rPr>
          <w:rFonts w:ascii="Times New Roman" w:hAnsi="Times New Roman" w:cs="Times New Roman"/>
        </w:rPr>
        <w:tab/>
      </w:r>
      <w:r w:rsidR="00B5717D" w:rsidRPr="00FB3D91">
        <w:rPr>
          <w:rFonts w:ascii="Times New Roman" w:hAnsi="Times New Roman" w:cs="Times New Roman"/>
        </w:rPr>
        <w:tab/>
      </w:r>
      <w:r w:rsidR="00B5717D" w:rsidRPr="00FB3D91">
        <w:rPr>
          <w:rFonts w:ascii="Times New Roman" w:hAnsi="Times New Roman" w:cs="Times New Roman"/>
        </w:rPr>
        <w:tab/>
      </w:r>
      <w:r w:rsidR="00B5717D" w:rsidRPr="00FB3D91">
        <w:rPr>
          <w:rFonts w:ascii="Times New Roman" w:hAnsi="Times New Roman" w:cs="Times New Roman"/>
        </w:rPr>
        <w:tab/>
      </w:r>
      <w:r w:rsidR="00B5717D" w:rsidRPr="00FB3D91">
        <w:rPr>
          <w:rFonts w:ascii="Times New Roman" w:hAnsi="Times New Roman" w:cs="Times New Roman"/>
        </w:rPr>
        <w:tab/>
      </w:r>
      <w:r w:rsidR="00B5717D" w:rsidRPr="00FB3D91">
        <w:rPr>
          <w:rFonts w:ascii="Times New Roman" w:hAnsi="Times New Roman" w:cs="Times New Roman"/>
        </w:rPr>
        <w:tab/>
      </w:r>
      <w:r w:rsidR="00B5717D" w:rsidRPr="00FB3D91">
        <w:rPr>
          <w:rFonts w:ascii="Times New Roman" w:hAnsi="Times New Roman" w:cs="Times New Roman"/>
        </w:rPr>
        <w:tab/>
      </w:r>
      <w:r w:rsidR="00B5717D" w:rsidRPr="00FB3D91">
        <w:rPr>
          <w:rFonts w:ascii="Times New Roman" w:hAnsi="Times New Roman" w:cs="Times New Roman"/>
        </w:rPr>
        <w:tab/>
      </w:r>
      <w:r w:rsidR="00B5717D" w:rsidRPr="00FB3D91">
        <w:rPr>
          <w:rFonts w:ascii="Times New Roman" w:hAnsi="Times New Roman" w:cs="Times New Roman"/>
        </w:rPr>
        <w:tab/>
      </w:r>
      <w:r w:rsidRPr="00FB3D91">
        <w:rPr>
          <w:rFonts w:ascii="Times New Roman" w:hAnsi="Times New Roman" w:cs="Times New Roman"/>
        </w:rPr>
        <w:t>D.Gavare-Karpova</w:t>
      </w:r>
    </w:p>
    <w:p w:rsidR="0095554D" w:rsidRPr="00FB3D91" w:rsidRDefault="0095554D" w:rsidP="0095554D">
      <w:pPr>
        <w:rPr>
          <w:rFonts w:ascii="Times New Roman" w:hAnsi="Times New Roman" w:cs="Times New Roman"/>
        </w:rPr>
      </w:pPr>
    </w:p>
    <w:p w:rsidR="0095554D" w:rsidRPr="00FB3D91" w:rsidRDefault="0095554D" w:rsidP="0095554D">
      <w:pPr>
        <w:rPr>
          <w:rFonts w:ascii="Times New Roman" w:hAnsi="Times New Roman" w:cs="Times New Roman"/>
        </w:rPr>
      </w:pPr>
    </w:p>
    <w:p w:rsidR="0095554D" w:rsidRPr="00FB3D91" w:rsidRDefault="0095554D" w:rsidP="0095554D">
      <w:pPr>
        <w:rPr>
          <w:rFonts w:ascii="Times New Roman" w:hAnsi="Times New Roman" w:cs="Times New Roman"/>
        </w:rPr>
      </w:pPr>
    </w:p>
    <w:p w:rsidR="0095554D" w:rsidRPr="00FB3D91" w:rsidRDefault="0095554D" w:rsidP="0095554D">
      <w:pPr>
        <w:rPr>
          <w:rFonts w:ascii="Times New Roman" w:hAnsi="Times New Roman" w:cs="Times New Roman"/>
        </w:rPr>
      </w:pPr>
    </w:p>
    <w:p w:rsidR="0095554D" w:rsidRPr="00FB3D91" w:rsidRDefault="0095554D" w:rsidP="0095554D">
      <w:pPr>
        <w:rPr>
          <w:rFonts w:ascii="Times New Roman" w:hAnsi="Times New Roman" w:cs="Times New Roman"/>
        </w:rPr>
      </w:pPr>
    </w:p>
    <w:p w:rsidR="0095554D" w:rsidRPr="00FB3D91" w:rsidRDefault="0095554D" w:rsidP="0095554D">
      <w:pPr>
        <w:rPr>
          <w:rFonts w:ascii="Times New Roman" w:hAnsi="Times New Roman" w:cs="Times New Roman"/>
        </w:rPr>
      </w:pPr>
    </w:p>
    <w:p w:rsidR="0095554D" w:rsidRPr="00FB3D91" w:rsidRDefault="0095554D" w:rsidP="0095554D">
      <w:pPr>
        <w:rPr>
          <w:rFonts w:ascii="Times New Roman" w:hAnsi="Times New Roman" w:cs="Times New Roman"/>
        </w:rPr>
      </w:pPr>
    </w:p>
    <w:p w:rsidR="0095554D" w:rsidRPr="00FB3D91" w:rsidRDefault="0095554D" w:rsidP="0095554D">
      <w:pPr>
        <w:rPr>
          <w:rFonts w:ascii="Times New Roman" w:hAnsi="Times New Roman" w:cs="Times New Roman"/>
        </w:rPr>
      </w:pPr>
    </w:p>
    <w:p w:rsidR="0095554D" w:rsidRPr="00FB3D91" w:rsidRDefault="0095554D" w:rsidP="0095554D">
      <w:pPr>
        <w:rPr>
          <w:rFonts w:ascii="Times New Roman" w:hAnsi="Times New Roman" w:cs="Times New Roman"/>
        </w:rPr>
      </w:pPr>
    </w:p>
    <w:p w:rsidR="004E5C09" w:rsidRPr="00FB3D91" w:rsidRDefault="008E53F1" w:rsidP="0059255D">
      <w:pPr>
        <w:pStyle w:val="Heading1"/>
        <w:spacing w:before="77"/>
        <w:jc w:val="center"/>
        <w:rPr>
          <w:rFonts w:ascii="Times New Roman" w:hAnsi="Times New Roman" w:cs="Times New Roman"/>
        </w:rPr>
      </w:pPr>
      <w:r w:rsidRPr="00FB3D91">
        <w:rPr>
          <w:rFonts w:ascii="Times New Roman" w:hAnsi="Times New Roman" w:cs="Times New Roman"/>
        </w:rPr>
        <w:t>Paziņojums</w:t>
      </w:r>
      <w:r w:rsidR="0059255D">
        <w:rPr>
          <w:rFonts w:ascii="Times New Roman" w:hAnsi="Times New Roman" w:cs="Times New Roman"/>
        </w:rPr>
        <w:t xml:space="preserve"> </w:t>
      </w:r>
      <w:r w:rsidRPr="00FB3D91">
        <w:rPr>
          <w:rFonts w:ascii="Times New Roman" w:hAnsi="Times New Roman" w:cs="Times New Roman"/>
        </w:rPr>
        <w:t>par</w:t>
      </w:r>
      <w:r w:rsidR="0059255D">
        <w:rPr>
          <w:rFonts w:ascii="Times New Roman" w:hAnsi="Times New Roman" w:cs="Times New Roman"/>
        </w:rPr>
        <w:t xml:space="preserve"> </w:t>
      </w:r>
      <w:r w:rsidRPr="00FB3D91">
        <w:rPr>
          <w:rFonts w:ascii="Times New Roman" w:hAnsi="Times New Roman" w:cs="Times New Roman"/>
        </w:rPr>
        <w:t>vadības</w:t>
      </w:r>
      <w:r w:rsidR="0059255D">
        <w:rPr>
          <w:rFonts w:ascii="Times New Roman" w:hAnsi="Times New Roman" w:cs="Times New Roman"/>
        </w:rPr>
        <w:t xml:space="preserve"> </w:t>
      </w:r>
      <w:r w:rsidRPr="00FB3D91">
        <w:rPr>
          <w:rFonts w:ascii="Times New Roman" w:hAnsi="Times New Roman" w:cs="Times New Roman"/>
          <w:spacing w:val="-2"/>
        </w:rPr>
        <w:t>atbildību</w:t>
      </w:r>
    </w:p>
    <w:p w:rsidR="004E5C09" w:rsidRPr="00FB3D91" w:rsidRDefault="004E5C09" w:rsidP="00BB30D7">
      <w:pPr>
        <w:pStyle w:val="BodyText"/>
        <w:spacing w:before="216"/>
        <w:jc w:val="both"/>
        <w:rPr>
          <w:rFonts w:ascii="Times New Roman" w:hAnsi="Times New Roman" w:cs="Times New Roman"/>
          <w:b/>
        </w:rPr>
      </w:pPr>
    </w:p>
    <w:p w:rsidR="004E5C09" w:rsidRPr="00FB3D91" w:rsidRDefault="008E53F1" w:rsidP="008430D8">
      <w:pPr>
        <w:pStyle w:val="BodyText"/>
        <w:spacing w:before="1" w:line="252" w:lineRule="auto"/>
        <w:ind w:left="218" w:right="800" w:firstLine="502"/>
        <w:jc w:val="both"/>
        <w:rPr>
          <w:rFonts w:ascii="Times New Roman" w:hAnsi="Times New Roman" w:cs="Times New Roman"/>
        </w:rPr>
      </w:pPr>
      <w:r w:rsidRPr="00FB3D91">
        <w:rPr>
          <w:rFonts w:ascii="Times New Roman" w:hAnsi="Times New Roman" w:cs="Times New Roman"/>
        </w:rPr>
        <w:t>SIA“</w:t>
      </w:r>
      <w:r w:rsidR="00F967AC" w:rsidRPr="00FB3D91">
        <w:rPr>
          <w:rFonts w:ascii="Times New Roman" w:hAnsi="Times New Roman" w:cs="Times New Roman"/>
        </w:rPr>
        <w:t>Rāzna</w:t>
      </w:r>
      <w:r w:rsidRPr="00FB3D91">
        <w:rPr>
          <w:rFonts w:ascii="Times New Roman" w:hAnsi="Times New Roman" w:cs="Times New Roman"/>
        </w:rPr>
        <w:t>”,</w:t>
      </w:r>
      <w:r w:rsidR="00861202">
        <w:rPr>
          <w:rFonts w:ascii="Times New Roman" w:hAnsi="Times New Roman" w:cs="Times New Roman"/>
        </w:rPr>
        <w:t xml:space="preserve"> </w:t>
      </w:r>
      <w:r w:rsidRPr="00FB3D91">
        <w:rPr>
          <w:rFonts w:ascii="Times New Roman" w:hAnsi="Times New Roman" w:cs="Times New Roman"/>
        </w:rPr>
        <w:t>paziņo,</w:t>
      </w:r>
      <w:r w:rsidR="00861202">
        <w:rPr>
          <w:rFonts w:ascii="Times New Roman" w:hAnsi="Times New Roman" w:cs="Times New Roman"/>
        </w:rPr>
        <w:t xml:space="preserve"> </w:t>
      </w:r>
      <w:r w:rsidRPr="00FB3D91">
        <w:rPr>
          <w:rFonts w:ascii="Times New Roman" w:hAnsi="Times New Roman" w:cs="Times New Roman"/>
        </w:rPr>
        <w:t>ka</w:t>
      </w:r>
      <w:r w:rsidR="00861202">
        <w:rPr>
          <w:rFonts w:ascii="Times New Roman" w:hAnsi="Times New Roman" w:cs="Times New Roman"/>
        </w:rPr>
        <w:t xml:space="preserve"> </w:t>
      </w:r>
      <w:r w:rsidRPr="00FB3D91">
        <w:rPr>
          <w:rFonts w:ascii="Times New Roman" w:hAnsi="Times New Roman" w:cs="Times New Roman"/>
        </w:rPr>
        <w:t>pamatojoties</w:t>
      </w:r>
      <w:r w:rsidR="00861202">
        <w:rPr>
          <w:rFonts w:ascii="Times New Roman" w:hAnsi="Times New Roman" w:cs="Times New Roman"/>
        </w:rPr>
        <w:t xml:space="preserve"> </w:t>
      </w:r>
      <w:r w:rsidRPr="00FB3D91">
        <w:rPr>
          <w:rFonts w:ascii="Times New Roman" w:hAnsi="Times New Roman" w:cs="Times New Roman"/>
        </w:rPr>
        <w:t>uz</w:t>
      </w:r>
      <w:r w:rsidR="00861202">
        <w:rPr>
          <w:rFonts w:ascii="Times New Roman" w:hAnsi="Times New Roman" w:cs="Times New Roman"/>
        </w:rPr>
        <w:t xml:space="preserve"> </w:t>
      </w:r>
      <w:r w:rsidRPr="00FB3D91">
        <w:rPr>
          <w:rFonts w:ascii="Times New Roman" w:hAnsi="Times New Roman" w:cs="Times New Roman"/>
        </w:rPr>
        <w:t>mūsu</w:t>
      </w:r>
      <w:r w:rsidR="00861202">
        <w:rPr>
          <w:rFonts w:ascii="Times New Roman" w:hAnsi="Times New Roman" w:cs="Times New Roman"/>
        </w:rPr>
        <w:t xml:space="preserve"> </w:t>
      </w:r>
      <w:r w:rsidRPr="00FB3D91">
        <w:rPr>
          <w:rFonts w:ascii="Times New Roman" w:hAnsi="Times New Roman" w:cs="Times New Roman"/>
        </w:rPr>
        <w:t xml:space="preserve">rīcībā esošo informāciju, starpperiodu (2024.gada </w:t>
      </w:r>
      <w:r w:rsidR="00F967AC" w:rsidRPr="00FB3D91">
        <w:rPr>
          <w:rFonts w:ascii="Times New Roman" w:hAnsi="Times New Roman" w:cs="Times New Roman"/>
        </w:rPr>
        <w:t>9</w:t>
      </w:r>
      <w:r w:rsidRPr="00FB3D91">
        <w:rPr>
          <w:rFonts w:ascii="Times New Roman" w:hAnsi="Times New Roman" w:cs="Times New Roman"/>
        </w:rPr>
        <w:t xml:space="preserve"> mēneši) saīsinātais finanšu pārskats ir sagatavots saskaņā ar spēkā esošo normatīvo aktu prasībām un sniedz patiesu un skaidru</w:t>
      </w:r>
      <w:r w:rsidR="00861202">
        <w:rPr>
          <w:rFonts w:ascii="Times New Roman" w:hAnsi="Times New Roman" w:cs="Times New Roman"/>
        </w:rPr>
        <w:t xml:space="preserve"> </w:t>
      </w:r>
      <w:r w:rsidRPr="00FB3D91">
        <w:rPr>
          <w:rFonts w:ascii="Times New Roman" w:hAnsi="Times New Roman" w:cs="Times New Roman"/>
        </w:rPr>
        <w:t>priekšstatu par</w:t>
      </w:r>
      <w:r w:rsidR="00861202">
        <w:rPr>
          <w:rFonts w:ascii="Times New Roman" w:hAnsi="Times New Roman" w:cs="Times New Roman"/>
        </w:rPr>
        <w:t xml:space="preserve"> </w:t>
      </w:r>
      <w:r w:rsidRPr="00FB3D91">
        <w:rPr>
          <w:rFonts w:ascii="Times New Roman" w:hAnsi="Times New Roman" w:cs="Times New Roman"/>
        </w:rPr>
        <w:t>sabiedrības aktīviem, pasīviem, finansiālo stāvokli un peļņu vai zaudējumiem</w:t>
      </w:r>
      <w:r w:rsidR="00416830">
        <w:rPr>
          <w:rFonts w:ascii="Times New Roman" w:hAnsi="Times New Roman" w:cs="Times New Roman"/>
        </w:rPr>
        <w:t xml:space="preserve"> </w:t>
      </w:r>
      <w:r w:rsidRPr="00FB3D91">
        <w:rPr>
          <w:rFonts w:ascii="Times New Roman" w:hAnsi="Times New Roman" w:cs="Times New Roman"/>
        </w:rPr>
        <w:t>un,</w:t>
      </w:r>
      <w:r w:rsidR="00416830">
        <w:rPr>
          <w:rFonts w:ascii="Times New Roman" w:hAnsi="Times New Roman" w:cs="Times New Roman"/>
        </w:rPr>
        <w:t xml:space="preserve"> </w:t>
      </w:r>
      <w:r w:rsidRPr="00FB3D91">
        <w:rPr>
          <w:rFonts w:ascii="Times New Roman" w:hAnsi="Times New Roman" w:cs="Times New Roman"/>
        </w:rPr>
        <w:t>ka</w:t>
      </w:r>
      <w:r w:rsidR="00861202">
        <w:rPr>
          <w:rFonts w:ascii="Times New Roman" w:hAnsi="Times New Roman" w:cs="Times New Roman"/>
        </w:rPr>
        <w:t xml:space="preserve"> </w:t>
      </w:r>
      <w:r w:rsidRPr="00FB3D91">
        <w:rPr>
          <w:rFonts w:ascii="Times New Roman" w:hAnsi="Times New Roman" w:cs="Times New Roman"/>
        </w:rPr>
        <w:t>starpperiodu</w:t>
      </w:r>
      <w:r w:rsidR="00861202">
        <w:rPr>
          <w:rFonts w:ascii="Times New Roman" w:hAnsi="Times New Roman" w:cs="Times New Roman"/>
        </w:rPr>
        <w:t xml:space="preserve"> </w:t>
      </w:r>
      <w:r w:rsidRPr="00FB3D91">
        <w:rPr>
          <w:rFonts w:ascii="Times New Roman" w:hAnsi="Times New Roman" w:cs="Times New Roman"/>
        </w:rPr>
        <w:t>vadības</w:t>
      </w:r>
      <w:r w:rsidR="00861202">
        <w:rPr>
          <w:rFonts w:ascii="Times New Roman" w:hAnsi="Times New Roman" w:cs="Times New Roman"/>
        </w:rPr>
        <w:t xml:space="preserve"> </w:t>
      </w:r>
      <w:r w:rsidRPr="00FB3D91">
        <w:rPr>
          <w:rFonts w:ascii="Times New Roman" w:hAnsi="Times New Roman" w:cs="Times New Roman"/>
        </w:rPr>
        <w:t>ziņojumā</w:t>
      </w:r>
      <w:r w:rsidR="00861202">
        <w:rPr>
          <w:rFonts w:ascii="Times New Roman" w:hAnsi="Times New Roman" w:cs="Times New Roman"/>
        </w:rPr>
        <w:t xml:space="preserve"> </w:t>
      </w:r>
      <w:r w:rsidRPr="00FB3D91">
        <w:rPr>
          <w:rFonts w:ascii="Times New Roman" w:hAnsi="Times New Roman" w:cs="Times New Roman"/>
        </w:rPr>
        <w:t>ir</w:t>
      </w:r>
      <w:r w:rsidR="00861202">
        <w:rPr>
          <w:rFonts w:ascii="Times New Roman" w:hAnsi="Times New Roman" w:cs="Times New Roman"/>
        </w:rPr>
        <w:t xml:space="preserve"> </w:t>
      </w:r>
      <w:r w:rsidRPr="00FB3D91">
        <w:rPr>
          <w:rFonts w:ascii="Times New Roman" w:hAnsi="Times New Roman" w:cs="Times New Roman"/>
        </w:rPr>
        <w:t>ietverta</w:t>
      </w:r>
      <w:r w:rsidR="00861202">
        <w:rPr>
          <w:rFonts w:ascii="Times New Roman" w:hAnsi="Times New Roman" w:cs="Times New Roman"/>
        </w:rPr>
        <w:t xml:space="preserve"> </w:t>
      </w:r>
      <w:r w:rsidRPr="00FB3D91">
        <w:rPr>
          <w:rFonts w:ascii="Times New Roman" w:hAnsi="Times New Roman" w:cs="Times New Roman"/>
        </w:rPr>
        <w:t>patiesa</w:t>
      </w:r>
      <w:r w:rsidR="00861202">
        <w:rPr>
          <w:rFonts w:ascii="Times New Roman" w:hAnsi="Times New Roman" w:cs="Times New Roman"/>
        </w:rPr>
        <w:t xml:space="preserve"> </w:t>
      </w:r>
      <w:r w:rsidRPr="00FB3D91">
        <w:rPr>
          <w:rFonts w:ascii="Times New Roman" w:hAnsi="Times New Roman" w:cs="Times New Roman"/>
        </w:rPr>
        <w:t>informācija.</w:t>
      </w:r>
    </w:p>
    <w:p w:rsidR="004E5C09" w:rsidRPr="00FB3D91" w:rsidRDefault="004E5C09" w:rsidP="00BB30D7">
      <w:pPr>
        <w:pStyle w:val="BodyText"/>
        <w:jc w:val="both"/>
        <w:rPr>
          <w:rFonts w:ascii="Times New Roman" w:hAnsi="Times New Roman" w:cs="Times New Roman"/>
        </w:rPr>
      </w:pPr>
    </w:p>
    <w:p w:rsidR="004E5C09" w:rsidRPr="00FB3D91" w:rsidRDefault="004E5C09" w:rsidP="00BB30D7">
      <w:pPr>
        <w:pStyle w:val="BodyText"/>
        <w:spacing w:before="155"/>
        <w:jc w:val="both"/>
        <w:rPr>
          <w:rFonts w:ascii="Times New Roman" w:hAnsi="Times New Roman" w:cs="Times New Roman"/>
        </w:rPr>
      </w:pPr>
    </w:p>
    <w:p w:rsidR="004E5C09" w:rsidRPr="00FB3D91" w:rsidRDefault="008E53F1" w:rsidP="00BB30D7">
      <w:pPr>
        <w:pStyle w:val="BodyText"/>
        <w:spacing w:before="1"/>
        <w:ind w:left="218"/>
        <w:jc w:val="both"/>
        <w:rPr>
          <w:rFonts w:ascii="Times New Roman" w:hAnsi="Times New Roman" w:cs="Times New Roman"/>
        </w:rPr>
      </w:pPr>
      <w:r w:rsidRPr="00FB3D91">
        <w:rPr>
          <w:rFonts w:ascii="Times New Roman" w:hAnsi="Times New Roman" w:cs="Times New Roman"/>
        </w:rPr>
        <w:t>SIA</w:t>
      </w:r>
      <w:r w:rsidR="00861202">
        <w:rPr>
          <w:rFonts w:ascii="Times New Roman" w:hAnsi="Times New Roman" w:cs="Times New Roman"/>
        </w:rPr>
        <w:t xml:space="preserve"> </w:t>
      </w:r>
      <w:r w:rsidRPr="00FB3D91">
        <w:rPr>
          <w:rFonts w:ascii="Times New Roman" w:hAnsi="Times New Roman" w:cs="Times New Roman"/>
        </w:rPr>
        <w:t>”Rehabilitācijas</w:t>
      </w:r>
      <w:r w:rsidR="00861202">
        <w:rPr>
          <w:rFonts w:ascii="Times New Roman" w:hAnsi="Times New Roman" w:cs="Times New Roman"/>
        </w:rPr>
        <w:t xml:space="preserve"> </w:t>
      </w:r>
      <w:r w:rsidRPr="00FB3D91">
        <w:rPr>
          <w:rFonts w:ascii="Times New Roman" w:hAnsi="Times New Roman" w:cs="Times New Roman"/>
        </w:rPr>
        <w:t>centrs</w:t>
      </w:r>
      <w:r w:rsidR="00E5186E">
        <w:rPr>
          <w:rFonts w:ascii="Times New Roman" w:hAnsi="Times New Roman" w:cs="Times New Roman"/>
        </w:rPr>
        <w:t xml:space="preserve"> </w:t>
      </w:r>
      <w:r w:rsidRPr="00FB3D91">
        <w:rPr>
          <w:rFonts w:ascii="Times New Roman" w:hAnsi="Times New Roman" w:cs="Times New Roman"/>
        </w:rPr>
        <w:t>„</w:t>
      </w:r>
      <w:r w:rsidR="00F967AC" w:rsidRPr="00FB3D91">
        <w:rPr>
          <w:rFonts w:ascii="Times New Roman" w:hAnsi="Times New Roman" w:cs="Times New Roman"/>
        </w:rPr>
        <w:t>Rāzna</w:t>
      </w:r>
      <w:r w:rsidRPr="00FB3D91">
        <w:rPr>
          <w:rFonts w:ascii="Times New Roman" w:hAnsi="Times New Roman" w:cs="Times New Roman"/>
        </w:rPr>
        <w:t>””</w:t>
      </w:r>
    </w:p>
    <w:p w:rsidR="004E5C09" w:rsidRPr="00FB3D91" w:rsidRDefault="004E5C09" w:rsidP="00BB30D7">
      <w:pPr>
        <w:pStyle w:val="BodyText"/>
        <w:jc w:val="both"/>
        <w:rPr>
          <w:rFonts w:ascii="Times New Roman" w:hAnsi="Times New Roman" w:cs="Times New Roman"/>
        </w:rPr>
      </w:pPr>
    </w:p>
    <w:p w:rsidR="004E5C09" w:rsidRPr="00FB3D91" w:rsidRDefault="004E5C09" w:rsidP="00BB30D7">
      <w:pPr>
        <w:pStyle w:val="BodyText"/>
        <w:spacing w:before="170"/>
        <w:jc w:val="both"/>
        <w:rPr>
          <w:rFonts w:ascii="Times New Roman" w:hAnsi="Times New Roman" w:cs="Times New Roman"/>
        </w:rPr>
      </w:pPr>
    </w:p>
    <w:p w:rsidR="004E5C09" w:rsidRPr="00FB3D91" w:rsidRDefault="004E5C09" w:rsidP="00BB30D7">
      <w:pPr>
        <w:pStyle w:val="BodyText"/>
        <w:jc w:val="both"/>
        <w:rPr>
          <w:rFonts w:ascii="Times New Roman" w:hAnsi="Times New Roman" w:cs="Times New Roman"/>
        </w:rPr>
      </w:pPr>
    </w:p>
    <w:p w:rsidR="004E5C09" w:rsidRPr="00FB3D91" w:rsidRDefault="004E5C09" w:rsidP="00BB30D7">
      <w:pPr>
        <w:pStyle w:val="BodyText"/>
        <w:spacing w:before="167"/>
        <w:jc w:val="both"/>
        <w:rPr>
          <w:rFonts w:ascii="Times New Roman" w:hAnsi="Times New Roman" w:cs="Times New Roman"/>
        </w:rPr>
      </w:pPr>
    </w:p>
    <w:p w:rsidR="00F967AC" w:rsidRPr="00FB3D91" w:rsidRDefault="00F967AC" w:rsidP="00F967AC">
      <w:pPr>
        <w:pStyle w:val="BodyText"/>
        <w:tabs>
          <w:tab w:val="left" w:pos="6698"/>
        </w:tabs>
        <w:ind w:left="938"/>
        <w:jc w:val="both"/>
        <w:rPr>
          <w:rFonts w:ascii="Times New Roman" w:hAnsi="Times New Roman" w:cs="Times New Roman"/>
        </w:rPr>
      </w:pPr>
      <w:r w:rsidRPr="00FB3D91">
        <w:rPr>
          <w:rFonts w:ascii="Times New Roman" w:hAnsi="Times New Roman" w:cs="Times New Roman"/>
        </w:rPr>
        <w:t xml:space="preserve">Valdes </w:t>
      </w:r>
      <w:r w:rsidRPr="00FB3D91">
        <w:rPr>
          <w:rFonts w:ascii="Times New Roman" w:hAnsi="Times New Roman" w:cs="Times New Roman"/>
          <w:spacing w:val="-2"/>
        </w:rPr>
        <w:t>locekle</w:t>
      </w:r>
      <w:r w:rsidRPr="00FB3D91">
        <w:rPr>
          <w:rFonts w:ascii="Times New Roman" w:hAnsi="Times New Roman" w:cs="Times New Roman"/>
        </w:rPr>
        <w:tab/>
        <w:t>D.Gavare-Karpova</w:t>
      </w:r>
    </w:p>
    <w:p w:rsidR="004E5C09" w:rsidRPr="00FB3D91" w:rsidRDefault="004E5C09" w:rsidP="00F967AC">
      <w:pPr>
        <w:pStyle w:val="BodyText"/>
        <w:tabs>
          <w:tab w:val="left" w:pos="6698"/>
        </w:tabs>
        <w:ind w:left="218"/>
        <w:jc w:val="both"/>
        <w:rPr>
          <w:rFonts w:ascii="Times New Roman" w:hAnsi="Times New Roman" w:cs="Times New Roman"/>
        </w:rPr>
      </w:pPr>
    </w:p>
    <w:sectPr w:rsidR="004E5C09" w:rsidRPr="00FB3D91" w:rsidSect="00EC6D63">
      <w:pgSz w:w="11910" w:h="16840"/>
      <w:pgMar w:top="851" w:right="853" w:bottom="280" w:left="158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23C2" w:rsidRDefault="00E523C2" w:rsidP="0095554D">
      <w:r>
        <w:separator/>
      </w:r>
    </w:p>
  </w:endnote>
  <w:endnote w:type="continuationSeparator" w:id="0">
    <w:p w:rsidR="00E523C2" w:rsidRDefault="00E523C2" w:rsidP="009555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23C2" w:rsidRDefault="00E523C2" w:rsidP="0095554D">
      <w:r>
        <w:separator/>
      </w:r>
    </w:p>
  </w:footnote>
  <w:footnote w:type="continuationSeparator" w:id="0">
    <w:p w:rsidR="00E523C2" w:rsidRDefault="00E523C2" w:rsidP="0095554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5F7EC8"/>
    <w:multiLevelType w:val="hybridMultilevel"/>
    <w:tmpl w:val="36A26C84"/>
    <w:lvl w:ilvl="0" w:tplc="7A2A0F2A">
      <w:start w:val="1"/>
      <w:numFmt w:val="decimal"/>
      <w:lvlText w:val="%1."/>
      <w:lvlJc w:val="left"/>
      <w:pPr>
        <w:ind w:left="402" w:hanging="185"/>
        <w:jc w:val="left"/>
      </w:pPr>
      <w:rPr>
        <w:rFonts w:hint="default"/>
        <w:spacing w:val="-1"/>
        <w:w w:val="87"/>
        <w:lang w:val="lv-LV" w:eastAsia="en-US" w:bidi="ar-SA"/>
      </w:rPr>
    </w:lvl>
    <w:lvl w:ilvl="1" w:tplc="11203FBA">
      <w:numFmt w:val="bullet"/>
      <w:lvlText w:val="•"/>
      <w:lvlJc w:val="left"/>
      <w:pPr>
        <w:ind w:left="1328" w:hanging="185"/>
      </w:pPr>
      <w:rPr>
        <w:rFonts w:hint="default"/>
        <w:lang w:val="lv-LV" w:eastAsia="en-US" w:bidi="ar-SA"/>
      </w:rPr>
    </w:lvl>
    <w:lvl w:ilvl="2" w:tplc="1E503F8A">
      <w:numFmt w:val="bullet"/>
      <w:lvlText w:val="•"/>
      <w:lvlJc w:val="left"/>
      <w:pPr>
        <w:ind w:left="2257" w:hanging="185"/>
      </w:pPr>
      <w:rPr>
        <w:rFonts w:hint="default"/>
        <w:lang w:val="lv-LV" w:eastAsia="en-US" w:bidi="ar-SA"/>
      </w:rPr>
    </w:lvl>
    <w:lvl w:ilvl="3" w:tplc="162E655E">
      <w:numFmt w:val="bullet"/>
      <w:lvlText w:val="•"/>
      <w:lvlJc w:val="left"/>
      <w:pPr>
        <w:ind w:left="3185" w:hanging="185"/>
      </w:pPr>
      <w:rPr>
        <w:rFonts w:hint="default"/>
        <w:lang w:val="lv-LV" w:eastAsia="en-US" w:bidi="ar-SA"/>
      </w:rPr>
    </w:lvl>
    <w:lvl w:ilvl="4" w:tplc="29FABE4E">
      <w:numFmt w:val="bullet"/>
      <w:lvlText w:val="•"/>
      <w:lvlJc w:val="left"/>
      <w:pPr>
        <w:ind w:left="4114" w:hanging="185"/>
      </w:pPr>
      <w:rPr>
        <w:rFonts w:hint="default"/>
        <w:lang w:val="lv-LV" w:eastAsia="en-US" w:bidi="ar-SA"/>
      </w:rPr>
    </w:lvl>
    <w:lvl w:ilvl="5" w:tplc="32BA5E88">
      <w:numFmt w:val="bullet"/>
      <w:lvlText w:val="•"/>
      <w:lvlJc w:val="left"/>
      <w:pPr>
        <w:ind w:left="5043" w:hanging="185"/>
      </w:pPr>
      <w:rPr>
        <w:rFonts w:hint="default"/>
        <w:lang w:val="lv-LV" w:eastAsia="en-US" w:bidi="ar-SA"/>
      </w:rPr>
    </w:lvl>
    <w:lvl w:ilvl="6" w:tplc="E4EA919E">
      <w:numFmt w:val="bullet"/>
      <w:lvlText w:val="•"/>
      <w:lvlJc w:val="left"/>
      <w:pPr>
        <w:ind w:left="5971" w:hanging="185"/>
      </w:pPr>
      <w:rPr>
        <w:rFonts w:hint="default"/>
        <w:lang w:val="lv-LV" w:eastAsia="en-US" w:bidi="ar-SA"/>
      </w:rPr>
    </w:lvl>
    <w:lvl w:ilvl="7" w:tplc="E8D6EFF6">
      <w:numFmt w:val="bullet"/>
      <w:lvlText w:val="•"/>
      <w:lvlJc w:val="left"/>
      <w:pPr>
        <w:ind w:left="6900" w:hanging="185"/>
      </w:pPr>
      <w:rPr>
        <w:rFonts w:hint="default"/>
        <w:lang w:val="lv-LV" w:eastAsia="en-US" w:bidi="ar-SA"/>
      </w:rPr>
    </w:lvl>
    <w:lvl w:ilvl="8" w:tplc="4FB07EC6">
      <w:numFmt w:val="bullet"/>
      <w:lvlText w:val="•"/>
      <w:lvlJc w:val="left"/>
      <w:pPr>
        <w:ind w:left="7829" w:hanging="185"/>
      </w:pPr>
      <w:rPr>
        <w:rFonts w:hint="default"/>
        <w:lang w:val="lv-LV" w:eastAsia="en-US" w:bidi="ar-SA"/>
      </w:rPr>
    </w:lvl>
  </w:abstractNum>
  <w:abstractNum w:abstractNumId="1">
    <w:nsid w:val="2A942AC0"/>
    <w:multiLevelType w:val="hybridMultilevel"/>
    <w:tmpl w:val="7F542D2E"/>
    <w:lvl w:ilvl="0" w:tplc="526EAA0E">
      <w:numFmt w:val="bullet"/>
      <w:lvlText w:val="-"/>
      <w:lvlJc w:val="left"/>
      <w:pPr>
        <w:ind w:left="862" w:hanging="360"/>
      </w:pPr>
      <w:rPr>
        <w:rFonts w:ascii="Cambria" w:eastAsia="Cambria" w:hAnsi="Cambria" w:cs="Cambria" w:hint="default"/>
        <w:b w:val="0"/>
        <w:bCs w:val="0"/>
        <w:i w:val="0"/>
        <w:iCs w:val="0"/>
        <w:spacing w:val="0"/>
        <w:w w:val="100"/>
        <w:sz w:val="22"/>
        <w:szCs w:val="22"/>
        <w:lang w:val="lv-LV" w:eastAsia="en-US" w:bidi="ar-SA"/>
      </w:rPr>
    </w:lvl>
    <w:lvl w:ilvl="1" w:tplc="04260003" w:tentative="1">
      <w:start w:val="1"/>
      <w:numFmt w:val="bullet"/>
      <w:lvlText w:val="o"/>
      <w:lvlJc w:val="left"/>
      <w:pPr>
        <w:ind w:left="1582" w:hanging="360"/>
      </w:pPr>
      <w:rPr>
        <w:rFonts w:ascii="Courier New" w:hAnsi="Courier New" w:cs="Courier New" w:hint="default"/>
      </w:rPr>
    </w:lvl>
    <w:lvl w:ilvl="2" w:tplc="04260005" w:tentative="1">
      <w:start w:val="1"/>
      <w:numFmt w:val="bullet"/>
      <w:lvlText w:val=""/>
      <w:lvlJc w:val="left"/>
      <w:pPr>
        <w:ind w:left="2302" w:hanging="360"/>
      </w:pPr>
      <w:rPr>
        <w:rFonts w:ascii="Wingdings" w:hAnsi="Wingdings" w:hint="default"/>
      </w:rPr>
    </w:lvl>
    <w:lvl w:ilvl="3" w:tplc="04260001" w:tentative="1">
      <w:start w:val="1"/>
      <w:numFmt w:val="bullet"/>
      <w:lvlText w:val=""/>
      <w:lvlJc w:val="left"/>
      <w:pPr>
        <w:ind w:left="3022" w:hanging="360"/>
      </w:pPr>
      <w:rPr>
        <w:rFonts w:ascii="Symbol" w:hAnsi="Symbol" w:hint="default"/>
      </w:rPr>
    </w:lvl>
    <w:lvl w:ilvl="4" w:tplc="04260003" w:tentative="1">
      <w:start w:val="1"/>
      <w:numFmt w:val="bullet"/>
      <w:lvlText w:val="o"/>
      <w:lvlJc w:val="left"/>
      <w:pPr>
        <w:ind w:left="3742" w:hanging="360"/>
      </w:pPr>
      <w:rPr>
        <w:rFonts w:ascii="Courier New" w:hAnsi="Courier New" w:cs="Courier New" w:hint="default"/>
      </w:rPr>
    </w:lvl>
    <w:lvl w:ilvl="5" w:tplc="04260005" w:tentative="1">
      <w:start w:val="1"/>
      <w:numFmt w:val="bullet"/>
      <w:lvlText w:val=""/>
      <w:lvlJc w:val="left"/>
      <w:pPr>
        <w:ind w:left="4462" w:hanging="360"/>
      </w:pPr>
      <w:rPr>
        <w:rFonts w:ascii="Wingdings" w:hAnsi="Wingdings" w:hint="default"/>
      </w:rPr>
    </w:lvl>
    <w:lvl w:ilvl="6" w:tplc="04260001" w:tentative="1">
      <w:start w:val="1"/>
      <w:numFmt w:val="bullet"/>
      <w:lvlText w:val=""/>
      <w:lvlJc w:val="left"/>
      <w:pPr>
        <w:ind w:left="5182" w:hanging="360"/>
      </w:pPr>
      <w:rPr>
        <w:rFonts w:ascii="Symbol" w:hAnsi="Symbol" w:hint="default"/>
      </w:rPr>
    </w:lvl>
    <w:lvl w:ilvl="7" w:tplc="04260003" w:tentative="1">
      <w:start w:val="1"/>
      <w:numFmt w:val="bullet"/>
      <w:lvlText w:val="o"/>
      <w:lvlJc w:val="left"/>
      <w:pPr>
        <w:ind w:left="5902" w:hanging="360"/>
      </w:pPr>
      <w:rPr>
        <w:rFonts w:ascii="Courier New" w:hAnsi="Courier New" w:cs="Courier New" w:hint="default"/>
      </w:rPr>
    </w:lvl>
    <w:lvl w:ilvl="8" w:tplc="04260005" w:tentative="1">
      <w:start w:val="1"/>
      <w:numFmt w:val="bullet"/>
      <w:lvlText w:val=""/>
      <w:lvlJc w:val="left"/>
      <w:pPr>
        <w:ind w:left="6622" w:hanging="360"/>
      </w:pPr>
      <w:rPr>
        <w:rFonts w:ascii="Wingdings" w:hAnsi="Wingdings" w:hint="default"/>
      </w:rPr>
    </w:lvl>
  </w:abstractNum>
  <w:abstractNum w:abstractNumId="2">
    <w:nsid w:val="2B1F0D08"/>
    <w:multiLevelType w:val="hybridMultilevel"/>
    <w:tmpl w:val="39EEC18E"/>
    <w:lvl w:ilvl="0" w:tplc="E6AC0354">
      <w:start w:val="1"/>
      <w:numFmt w:val="decimal"/>
      <w:lvlText w:val="%1."/>
      <w:lvlJc w:val="left"/>
      <w:pPr>
        <w:ind w:left="938" w:hanging="360"/>
        <w:jc w:val="left"/>
      </w:pPr>
      <w:rPr>
        <w:rFonts w:ascii="Cambria" w:eastAsia="Cambria" w:hAnsi="Cambria" w:cs="Cambria" w:hint="default"/>
        <w:b w:val="0"/>
        <w:bCs w:val="0"/>
        <w:i w:val="0"/>
        <w:iCs w:val="0"/>
        <w:spacing w:val="0"/>
        <w:w w:val="100"/>
        <w:sz w:val="22"/>
        <w:szCs w:val="22"/>
        <w:lang w:val="lv-LV" w:eastAsia="en-US" w:bidi="ar-SA"/>
      </w:rPr>
    </w:lvl>
    <w:lvl w:ilvl="1" w:tplc="F61E816A">
      <w:numFmt w:val="bullet"/>
      <w:lvlText w:val="•"/>
      <w:lvlJc w:val="left"/>
      <w:pPr>
        <w:ind w:left="1814" w:hanging="360"/>
      </w:pPr>
      <w:rPr>
        <w:rFonts w:hint="default"/>
        <w:lang w:val="lv-LV" w:eastAsia="en-US" w:bidi="ar-SA"/>
      </w:rPr>
    </w:lvl>
    <w:lvl w:ilvl="2" w:tplc="402EB03C">
      <w:numFmt w:val="bullet"/>
      <w:lvlText w:val="•"/>
      <w:lvlJc w:val="left"/>
      <w:pPr>
        <w:ind w:left="2689" w:hanging="360"/>
      </w:pPr>
      <w:rPr>
        <w:rFonts w:hint="default"/>
        <w:lang w:val="lv-LV" w:eastAsia="en-US" w:bidi="ar-SA"/>
      </w:rPr>
    </w:lvl>
    <w:lvl w:ilvl="3" w:tplc="9C061536">
      <w:numFmt w:val="bullet"/>
      <w:lvlText w:val="•"/>
      <w:lvlJc w:val="left"/>
      <w:pPr>
        <w:ind w:left="3563" w:hanging="360"/>
      </w:pPr>
      <w:rPr>
        <w:rFonts w:hint="default"/>
        <w:lang w:val="lv-LV" w:eastAsia="en-US" w:bidi="ar-SA"/>
      </w:rPr>
    </w:lvl>
    <w:lvl w:ilvl="4" w:tplc="003C449E">
      <w:numFmt w:val="bullet"/>
      <w:lvlText w:val="•"/>
      <w:lvlJc w:val="left"/>
      <w:pPr>
        <w:ind w:left="4438" w:hanging="360"/>
      </w:pPr>
      <w:rPr>
        <w:rFonts w:hint="default"/>
        <w:lang w:val="lv-LV" w:eastAsia="en-US" w:bidi="ar-SA"/>
      </w:rPr>
    </w:lvl>
    <w:lvl w:ilvl="5" w:tplc="C2167AA8">
      <w:numFmt w:val="bullet"/>
      <w:lvlText w:val="•"/>
      <w:lvlJc w:val="left"/>
      <w:pPr>
        <w:ind w:left="5313" w:hanging="360"/>
      </w:pPr>
      <w:rPr>
        <w:rFonts w:hint="default"/>
        <w:lang w:val="lv-LV" w:eastAsia="en-US" w:bidi="ar-SA"/>
      </w:rPr>
    </w:lvl>
    <w:lvl w:ilvl="6" w:tplc="0F00E9B2">
      <w:numFmt w:val="bullet"/>
      <w:lvlText w:val="•"/>
      <w:lvlJc w:val="left"/>
      <w:pPr>
        <w:ind w:left="6187" w:hanging="360"/>
      </w:pPr>
      <w:rPr>
        <w:rFonts w:hint="default"/>
        <w:lang w:val="lv-LV" w:eastAsia="en-US" w:bidi="ar-SA"/>
      </w:rPr>
    </w:lvl>
    <w:lvl w:ilvl="7" w:tplc="FD902AFC">
      <w:numFmt w:val="bullet"/>
      <w:lvlText w:val="•"/>
      <w:lvlJc w:val="left"/>
      <w:pPr>
        <w:ind w:left="7062" w:hanging="360"/>
      </w:pPr>
      <w:rPr>
        <w:rFonts w:hint="default"/>
        <w:lang w:val="lv-LV" w:eastAsia="en-US" w:bidi="ar-SA"/>
      </w:rPr>
    </w:lvl>
    <w:lvl w:ilvl="8" w:tplc="6AE677E8">
      <w:numFmt w:val="bullet"/>
      <w:lvlText w:val="•"/>
      <w:lvlJc w:val="left"/>
      <w:pPr>
        <w:ind w:left="7937" w:hanging="360"/>
      </w:pPr>
      <w:rPr>
        <w:rFonts w:hint="default"/>
        <w:lang w:val="lv-LV" w:eastAsia="en-US" w:bidi="ar-SA"/>
      </w:rPr>
    </w:lvl>
  </w:abstractNum>
  <w:abstractNum w:abstractNumId="3">
    <w:nsid w:val="36A761E0"/>
    <w:multiLevelType w:val="hybridMultilevel"/>
    <w:tmpl w:val="22EE8DAC"/>
    <w:lvl w:ilvl="0" w:tplc="7248C8F0">
      <w:numFmt w:val="bullet"/>
      <w:lvlText w:val="-"/>
      <w:lvlJc w:val="left"/>
      <w:pPr>
        <w:ind w:left="938" w:hanging="123"/>
      </w:pPr>
      <w:rPr>
        <w:rFonts w:ascii="Cambria" w:eastAsia="Cambria" w:hAnsi="Cambria" w:cs="Cambria" w:hint="default"/>
        <w:b w:val="0"/>
        <w:bCs w:val="0"/>
        <w:i w:val="0"/>
        <w:iCs w:val="0"/>
        <w:spacing w:val="0"/>
        <w:w w:val="100"/>
        <w:sz w:val="22"/>
        <w:szCs w:val="22"/>
        <w:lang w:val="lv-LV" w:eastAsia="en-US" w:bidi="ar-SA"/>
      </w:rPr>
    </w:lvl>
    <w:lvl w:ilvl="1" w:tplc="4678CE12">
      <w:numFmt w:val="bullet"/>
      <w:lvlText w:val="•"/>
      <w:lvlJc w:val="left"/>
      <w:pPr>
        <w:ind w:left="1814" w:hanging="123"/>
      </w:pPr>
      <w:rPr>
        <w:rFonts w:hint="default"/>
        <w:lang w:val="lv-LV" w:eastAsia="en-US" w:bidi="ar-SA"/>
      </w:rPr>
    </w:lvl>
    <w:lvl w:ilvl="2" w:tplc="11240B36">
      <w:numFmt w:val="bullet"/>
      <w:lvlText w:val="•"/>
      <w:lvlJc w:val="left"/>
      <w:pPr>
        <w:ind w:left="2689" w:hanging="123"/>
      </w:pPr>
      <w:rPr>
        <w:rFonts w:hint="default"/>
        <w:lang w:val="lv-LV" w:eastAsia="en-US" w:bidi="ar-SA"/>
      </w:rPr>
    </w:lvl>
    <w:lvl w:ilvl="3" w:tplc="67222150">
      <w:numFmt w:val="bullet"/>
      <w:lvlText w:val="•"/>
      <w:lvlJc w:val="left"/>
      <w:pPr>
        <w:ind w:left="3563" w:hanging="123"/>
      </w:pPr>
      <w:rPr>
        <w:rFonts w:hint="default"/>
        <w:lang w:val="lv-LV" w:eastAsia="en-US" w:bidi="ar-SA"/>
      </w:rPr>
    </w:lvl>
    <w:lvl w:ilvl="4" w:tplc="3E746D9C">
      <w:numFmt w:val="bullet"/>
      <w:lvlText w:val="•"/>
      <w:lvlJc w:val="left"/>
      <w:pPr>
        <w:ind w:left="4438" w:hanging="123"/>
      </w:pPr>
      <w:rPr>
        <w:rFonts w:hint="default"/>
        <w:lang w:val="lv-LV" w:eastAsia="en-US" w:bidi="ar-SA"/>
      </w:rPr>
    </w:lvl>
    <w:lvl w:ilvl="5" w:tplc="8E48E114">
      <w:numFmt w:val="bullet"/>
      <w:lvlText w:val="•"/>
      <w:lvlJc w:val="left"/>
      <w:pPr>
        <w:ind w:left="5313" w:hanging="123"/>
      </w:pPr>
      <w:rPr>
        <w:rFonts w:hint="default"/>
        <w:lang w:val="lv-LV" w:eastAsia="en-US" w:bidi="ar-SA"/>
      </w:rPr>
    </w:lvl>
    <w:lvl w:ilvl="6" w:tplc="6A604F38">
      <w:numFmt w:val="bullet"/>
      <w:lvlText w:val="•"/>
      <w:lvlJc w:val="left"/>
      <w:pPr>
        <w:ind w:left="6187" w:hanging="123"/>
      </w:pPr>
      <w:rPr>
        <w:rFonts w:hint="default"/>
        <w:lang w:val="lv-LV" w:eastAsia="en-US" w:bidi="ar-SA"/>
      </w:rPr>
    </w:lvl>
    <w:lvl w:ilvl="7" w:tplc="A77E17C2">
      <w:numFmt w:val="bullet"/>
      <w:lvlText w:val="•"/>
      <w:lvlJc w:val="left"/>
      <w:pPr>
        <w:ind w:left="7062" w:hanging="123"/>
      </w:pPr>
      <w:rPr>
        <w:rFonts w:hint="default"/>
        <w:lang w:val="lv-LV" w:eastAsia="en-US" w:bidi="ar-SA"/>
      </w:rPr>
    </w:lvl>
    <w:lvl w:ilvl="8" w:tplc="DD98AF4E">
      <w:numFmt w:val="bullet"/>
      <w:lvlText w:val="•"/>
      <w:lvlJc w:val="left"/>
      <w:pPr>
        <w:ind w:left="7937" w:hanging="123"/>
      </w:pPr>
      <w:rPr>
        <w:rFonts w:hint="default"/>
        <w:lang w:val="lv-LV" w:eastAsia="en-US" w:bidi="ar-SA"/>
      </w:rPr>
    </w:lvl>
  </w:abstractNum>
  <w:abstractNum w:abstractNumId="4">
    <w:nsid w:val="46E33408"/>
    <w:multiLevelType w:val="hybridMultilevel"/>
    <w:tmpl w:val="9762158E"/>
    <w:lvl w:ilvl="0" w:tplc="BCA82EC8">
      <w:start w:val="1"/>
      <w:numFmt w:val="bullet"/>
      <w:lvlText w:val=""/>
      <w:lvlJc w:val="left"/>
      <w:pPr>
        <w:ind w:left="1658" w:hanging="360"/>
      </w:pPr>
      <w:rPr>
        <w:rFonts w:ascii="Symbol" w:hAnsi="Symbol" w:hint="default"/>
      </w:rPr>
    </w:lvl>
    <w:lvl w:ilvl="1" w:tplc="04090003" w:tentative="1">
      <w:start w:val="1"/>
      <w:numFmt w:val="bullet"/>
      <w:lvlText w:val="o"/>
      <w:lvlJc w:val="left"/>
      <w:pPr>
        <w:ind w:left="2378" w:hanging="360"/>
      </w:pPr>
      <w:rPr>
        <w:rFonts w:ascii="Courier New" w:hAnsi="Courier New" w:cs="Courier New" w:hint="default"/>
      </w:rPr>
    </w:lvl>
    <w:lvl w:ilvl="2" w:tplc="04090005" w:tentative="1">
      <w:start w:val="1"/>
      <w:numFmt w:val="bullet"/>
      <w:lvlText w:val=""/>
      <w:lvlJc w:val="left"/>
      <w:pPr>
        <w:ind w:left="3098" w:hanging="360"/>
      </w:pPr>
      <w:rPr>
        <w:rFonts w:ascii="Wingdings" w:hAnsi="Wingdings" w:hint="default"/>
      </w:rPr>
    </w:lvl>
    <w:lvl w:ilvl="3" w:tplc="04090001" w:tentative="1">
      <w:start w:val="1"/>
      <w:numFmt w:val="bullet"/>
      <w:lvlText w:val=""/>
      <w:lvlJc w:val="left"/>
      <w:pPr>
        <w:ind w:left="3818" w:hanging="360"/>
      </w:pPr>
      <w:rPr>
        <w:rFonts w:ascii="Symbol" w:hAnsi="Symbol" w:hint="default"/>
      </w:rPr>
    </w:lvl>
    <w:lvl w:ilvl="4" w:tplc="04090003" w:tentative="1">
      <w:start w:val="1"/>
      <w:numFmt w:val="bullet"/>
      <w:lvlText w:val="o"/>
      <w:lvlJc w:val="left"/>
      <w:pPr>
        <w:ind w:left="4538" w:hanging="360"/>
      </w:pPr>
      <w:rPr>
        <w:rFonts w:ascii="Courier New" w:hAnsi="Courier New" w:cs="Courier New" w:hint="default"/>
      </w:rPr>
    </w:lvl>
    <w:lvl w:ilvl="5" w:tplc="04090005" w:tentative="1">
      <w:start w:val="1"/>
      <w:numFmt w:val="bullet"/>
      <w:lvlText w:val=""/>
      <w:lvlJc w:val="left"/>
      <w:pPr>
        <w:ind w:left="5258" w:hanging="360"/>
      </w:pPr>
      <w:rPr>
        <w:rFonts w:ascii="Wingdings" w:hAnsi="Wingdings" w:hint="default"/>
      </w:rPr>
    </w:lvl>
    <w:lvl w:ilvl="6" w:tplc="04090001" w:tentative="1">
      <w:start w:val="1"/>
      <w:numFmt w:val="bullet"/>
      <w:lvlText w:val=""/>
      <w:lvlJc w:val="left"/>
      <w:pPr>
        <w:ind w:left="5978" w:hanging="360"/>
      </w:pPr>
      <w:rPr>
        <w:rFonts w:ascii="Symbol" w:hAnsi="Symbol" w:hint="default"/>
      </w:rPr>
    </w:lvl>
    <w:lvl w:ilvl="7" w:tplc="04090003" w:tentative="1">
      <w:start w:val="1"/>
      <w:numFmt w:val="bullet"/>
      <w:lvlText w:val="o"/>
      <w:lvlJc w:val="left"/>
      <w:pPr>
        <w:ind w:left="6698" w:hanging="360"/>
      </w:pPr>
      <w:rPr>
        <w:rFonts w:ascii="Courier New" w:hAnsi="Courier New" w:cs="Courier New" w:hint="default"/>
      </w:rPr>
    </w:lvl>
    <w:lvl w:ilvl="8" w:tplc="04090005" w:tentative="1">
      <w:start w:val="1"/>
      <w:numFmt w:val="bullet"/>
      <w:lvlText w:val=""/>
      <w:lvlJc w:val="left"/>
      <w:pPr>
        <w:ind w:left="7418" w:hanging="360"/>
      </w:pPr>
      <w:rPr>
        <w:rFonts w:ascii="Wingdings" w:hAnsi="Wingdings" w:hint="default"/>
      </w:rPr>
    </w:lvl>
  </w:abstractNum>
  <w:abstractNum w:abstractNumId="5">
    <w:nsid w:val="5F674AE6"/>
    <w:multiLevelType w:val="hybridMultilevel"/>
    <w:tmpl w:val="1E9A4F74"/>
    <w:lvl w:ilvl="0" w:tplc="9E0A6860">
      <w:numFmt w:val="bullet"/>
      <w:lvlText w:val="-"/>
      <w:lvlJc w:val="left"/>
      <w:pPr>
        <w:ind w:left="938" w:hanging="408"/>
      </w:pPr>
      <w:rPr>
        <w:rFonts w:ascii="Cambria" w:eastAsia="Cambria" w:hAnsi="Cambria" w:cs="Cambria" w:hint="default"/>
        <w:b w:val="0"/>
        <w:bCs w:val="0"/>
        <w:i w:val="0"/>
        <w:iCs w:val="0"/>
        <w:spacing w:val="0"/>
        <w:w w:val="100"/>
        <w:sz w:val="22"/>
        <w:szCs w:val="22"/>
        <w:lang w:val="lv-LV" w:eastAsia="en-US" w:bidi="ar-SA"/>
      </w:rPr>
    </w:lvl>
    <w:lvl w:ilvl="1" w:tplc="BA607E6A">
      <w:numFmt w:val="bullet"/>
      <w:lvlText w:val="•"/>
      <w:lvlJc w:val="left"/>
      <w:pPr>
        <w:ind w:left="1814" w:hanging="408"/>
      </w:pPr>
      <w:rPr>
        <w:rFonts w:hint="default"/>
        <w:lang w:val="lv-LV" w:eastAsia="en-US" w:bidi="ar-SA"/>
      </w:rPr>
    </w:lvl>
    <w:lvl w:ilvl="2" w:tplc="4210E248">
      <w:numFmt w:val="bullet"/>
      <w:lvlText w:val="•"/>
      <w:lvlJc w:val="left"/>
      <w:pPr>
        <w:ind w:left="2689" w:hanging="408"/>
      </w:pPr>
      <w:rPr>
        <w:rFonts w:hint="default"/>
        <w:lang w:val="lv-LV" w:eastAsia="en-US" w:bidi="ar-SA"/>
      </w:rPr>
    </w:lvl>
    <w:lvl w:ilvl="3" w:tplc="A824E1D8">
      <w:numFmt w:val="bullet"/>
      <w:lvlText w:val="•"/>
      <w:lvlJc w:val="left"/>
      <w:pPr>
        <w:ind w:left="3563" w:hanging="408"/>
      </w:pPr>
      <w:rPr>
        <w:rFonts w:hint="default"/>
        <w:lang w:val="lv-LV" w:eastAsia="en-US" w:bidi="ar-SA"/>
      </w:rPr>
    </w:lvl>
    <w:lvl w:ilvl="4" w:tplc="A06A8F5A">
      <w:numFmt w:val="bullet"/>
      <w:lvlText w:val="•"/>
      <w:lvlJc w:val="left"/>
      <w:pPr>
        <w:ind w:left="4438" w:hanging="408"/>
      </w:pPr>
      <w:rPr>
        <w:rFonts w:hint="default"/>
        <w:lang w:val="lv-LV" w:eastAsia="en-US" w:bidi="ar-SA"/>
      </w:rPr>
    </w:lvl>
    <w:lvl w:ilvl="5" w:tplc="F5C29D0C">
      <w:numFmt w:val="bullet"/>
      <w:lvlText w:val="•"/>
      <w:lvlJc w:val="left"/>
      <w:pPr>
        <w:ind w:left="5313" w:hanging="408"/>
      </w:pPr>
      <w:rPr>
        <w:rFonts w:hint="default"/>
        <w:lang w:val="lv-LV" w:eastAsia="en-US" w:bidi="ar-SA"/>
      </w:rPr>
    </w:lvl>
    <w:lvl w:ilvl="6" w:tplc="48B0E0B2">
      <w:numFmt w:val="bullet"/>
      <w:lvlText w:val="•"/>
      <w:lvlJc w:val="left"/>
      <w:pPr>
        <w:ind w:left="6187" w:hanging="408"/>
      </w:pPr>
      <w:rPr>
        <w:rFonts w:hint="default"/>
        <w:lang w:val="lv-LV" w:eastAsia="en-US" w:bidi="ar-SA"/>
      </w:rPr>
    </w:lvl>
    <w:lvl w:ilvl="7" w:tplc="B29A63CE">
      <w:numFmt w:val="bullet"/>
      <w:lvlText w:val="•"/>
      <w:lvlJc w:val="left"/>
      <w:pPr>
        <w:ind w:left="7062" w:hanging="408"/>
      </w:pPr>
      <w:rPr>
        <w:rFonts w:hint="default"/>
        <w:lang w:val="lv-LV" w:eastAsia="en-US" w:bidi="ar-SA"/>
      </w:rPr>
    </w:lvl>
    <w:lvl w:ilvl="8" w:tplc="30769C2C">
      <w:numFmt w:val="bullet"/>
      <w:lvlText w:val="•"/>
      <w:lvlJc w:val="left"/>
      <w:pPr>
        <w:ind w:left="7937" w:hanging="408"/>
      </w:pPr>
      <w:rPr>
        <w:rFonts w:hint="default"/>
        <w:lang w:val="lv-LV" w:eastAsia="en-US" w:bidi="ar-SA"/>
      </w:rPr>
    </w:lvl>
  </w:abstractNum>
  <w:abstractNum w:abstractNumId="6">
    <w:nsid w:val="72766D24"/>
    <w:multiLevelType w:val="hybridMultilevel"/>
    <w:tmpl w:val="ACA4B91A"/>
    <w:lvl w:ilvl="0" w:tplc="C7742328">
      <w:start w:val="16"/>
      <w:numFmt w:val="decimal"/>
      <w:lvlText w:val="%1."/>
      <w:lvlJc w:val="left"/>
      <w:pPr>
        <w:ind w:left="500" w:hanging="283"/>
        <w:jc w:val="left"/>
      </w:pPr>
      <w:rPr>
        <w:rFonts w:ascii="Cambria" w:eastAsia="Cambria" w:hAnsi="Cambria" w:cs="Cambria" w:hint="default"/>
        <w:b/>
        <w:bCs/>
        <w:i w:val="0"/>
        <w:iCs w:val="0"/>
        <w:spacing w:val="-1"/>
        <w:w w:val="99"/>
        <w:sz w:val="18"/>
        <w:szCs w:val="18"/>
        <w:lang w:val="lv-LV" w:eastAsia="en-US" w:bidi="ar-SA"/>
      </w:rPr>
    </w:lvl>
    <w:lvl w:ilvl="1" w:tplc="30C6AD4C">
      <w:start w:val="1"/>
      <w:numFmt w:val="decimal"/>
      <w:lvlText w:val="%2."/>
      <w:lvlJc w:val="left"/>
      <w:pPr>
        <w:ind w:left="1211" w:hanging="360"/>
        <w:jc w:val="left"/>
      </w:pPr>
      <w:rPr>
        <w:rFonts w:ascii="Cambria" w:eastAsia="Cambria" w:hAnsi="Cambria" w:cs="Cambria" w:hint="default"/>
        <w:b/>
        <w:bCs/>
        <w:i w:val="0"/>
        <w:iCs w:val="0"/>
        <w:spacing w:val="0"/>
        <w:w w:val="100"/>
        <w:sz w:val="22"/>
        <w:szCs w:val="22"/>
        <w:lang w:val="lv-LV" w:eastAsia="en-US" w:bidi="ar-SA"/>
      </w:rPr>
    </w:lvl>
    <w:lvl w:ilvl="2" w:tplc="EF760318">
      <w:start w:val="1"/>
      <w:numFmt w:val="decimal"/>
      <w:lvlText w:val="%3."/>
      <w:lvlJc w:val="left"/>
      <w:pPr>
        <w:ind w:left="1154" w:hanging="217"/>
        <w:jc w:val="left"/>
      </w:pPr>
      <w:rPr>
        <w:rFonts w:ascii="Cambria" w:eastAsia="Cambria" w:hAnsi="Cambria" w:cs="Cambria" w:hint="default"/>
        <w:b w:val="0"/>
        <w:bCs w:val="0"/>
        <w:i w:val="0"/>
        <w:iCs w:val="0"/>
        <w:spacing w:val="-1"/>
        <w:w w:val="89"/>
        <w:sz w:val="22"/>
        <w:szCs w:val="22"/>
        <w:lang w:val="lv-LV" w:eastAsia="en-US" w:bidi="ar-SA"/>
      </w:rPr>
    </w:lvl>
    <w:lvl w:ilvl="3" w:tplc="EDD80E5C">
      <w:numFmt w:val="bullet"/>
      <w:lvlText w:val="-"/>
      <w:lvlJc w:val="left"/>
      <w:pPr>
        <w:ind w:left="938" w:hanging="123"/>
      </w:pPr>
      <w:rPr>
        <w:rFonts w:ascii="Cambria" w:eastAsia="Cambria" w:hAnsi="Cambria" w:cs="Cambria" w:hint="default"/>
        <w:b w:val="0"/>
        <w:bCs w:val="0"/>
        <w:i w:val="0"/>
        <w:iCs w:val="0"/>
        <w:spacing w:val="0"/>
        <w:w w:val="100"/>
        <w:sz w:val="22"/>
        <w:szCs w:val="22"/>
        <w:lang w:val="lv-LV" w:eastAsia="en-US" w:bidi="ar-SA"/>
      </w:rPr>
    </w:lvl>
    <w:lvl w:ilvl="4" w:tplc="2F7AD218">
      <w:numFmt w:val="bullet"/>
      <w:lvlText w:val="•"/>
      <w:lvlJc w:val="left"/>
      <w:pPr>
        <w:ind w:left="2378" w:hanging="123"/>
      </w:pPr>
      <w:rPr>
        <w:rFonts w:hint="default"/>
        <w:lang w:val="lv-LV" w:eastAsia="en-US" w:bidi="ar-SA"/>
      </w:rPr>
    </w:lvl>
    <w:lvl w:ilvl="5" w:tplc="84565C5C">
      <w:numFmt w:val="bullet"/>
      <w:lvlText w:val="•"/>
      <w:lvlJc w:val="left"/>
      <w:pPr>
        <w:ind w:left="3596" w:hanging="123"/>
      </w:pPr>
      <w:rPr>
        <w:rFonts w:hint="default"/>
        <w:lang w:val="lv-LV" w:eastAsia="en-US" w:bidi="ar-SA"/>
      </w:rPr>
    </w:lvl>
    <w:lvl w:ilvl="6" w:tplc="8D1AC8D4">
      <w:numFmt w:val="bullet"/>
      <w:lvlText w:val="•"/>
      <w:lvlJc w:val="left"/>
      <w:pPr>
        <w:ind w:left="4814" w:hanging="123"/>
      </w:pPr>
      <w:rPr>
        <w:rFonts w:hint="default"/>
        <w:lang w:val="lv-LV" w:eastAsia="en-US" w:bidi="ar-SA"/>
      </w:rPr>
    </w:lvl>
    <w:lvl w:ilvl="7" w:tplc="FCCEEE1A">
      <w:numFmt w:val="bullet"/>
      <w:lvlText w:val="•"/>
      <w:lvlJc w:val="left"/>
      <w:pPr>
        <w:ind w:left="6032" w:hanging="123"/>
      </w:pPr>
      <w:rPr>
        <w:rFonts w:hint="default"/>
        <w:lang w:val="lv-LV" w:eastAsia="en-US" w:bidi="ar-SA"/>
      </w:rPr>
    </w:lvl>
    <w:lvl w:ilvl="8" w:tplc="14045860">
      <w:numFmt w:val="bullet"/>
      <w:lvlText w:val="•"/>
      <w:lvlJc w:val="left"/>
      <w:pPr>
        <w:ind w:left="7250" w:hanging="123"/>
      </w:pPr>
      <w:rPr>
        <w:rFonts w:hint="default"/>
        <w:lang w:val="lv-LV" w:eastAsia="en-US" w:bidi="ar-SA"/>
      </w:rPr>
    </w:lvl>
  </w:abstractNum>
  <w:abstractNum w:abstractNumId="7">
    <w:nsid w:val="77803B69"/>
    <w:multiLevelType w:val="hybridMultilevel"/>
    <w:tmpl w:val="EE140490"/>
    <w:lvl w:ilvl="0" w:tplc="526EAA0E">
      <w:numFmt w:val="bullet"/>
      <w:lvlText w:val="-"/>
      <w:lvlJc w:val="left"/>
      <w:pPr>
        <w:ind w:left="1664" w:hanging="123"/>
      </w:pPr>
      <w:rPr>
        <w:rFonts w:ascii="Cambria" w:eastAsia="Cambria" w:hAnsi="Cambria" w:cs="Cambria" w:hint="default"/>
        <w:b w:val="0"/>
        <w:bCs w:val="0"/>
        <w:i w:val="0"/>
        <w:iCs w:val="0"/>
        <w:spacing w:val="0"/>
        <w:w w:val="100"/>
        <w:sz w:val="22"/>
        <w:szCs w:val="22"/>
        <w:lang w:val="lv-LV" w:eastAsia="en-US" w:bidi="ar-SA"/>
      </w:rPr>
    </w:lvl>
    <w:lvl w:ilvl="1" w:tplc="8A426F74">
      <w:numFmt w:val="bullet"/>
      <w:lvlText w:val="•"/>
      <w:lvlJc w:val="left"/>
      <w:pPr>
        <w:ind w:left="2540" w:hanging="123"/>
      </w:pPr>
      <w:rPr>
        <w:rFonts w:hint="default"/>
        <w:lang w:val="lv-LV" w:eastAsia="en-US" w:bidi="ar-SA"/>
      </w:rPr>
    </w:lvl>
    <w:lvl w:ilvl="2" w:tplc="3E4C740A">
      <w:numFmt w:val="bullet"/>
      <w:lvlText w:val="•"/>
      <w:lvlJc w:val="left"/>
      <w:pPr>
        <w:ind w:left="3415" w:hanging="123"/>
      </w:pPr>
      <w:rPr>
        <w:rFonts w:hint="default"/>
        <w:lang w:val="lv-LV" w:eastAsia="en-US" w:bidi="ar-SA"/>
      </w:rPr>
    </w:lvl>
    <w:lvl w:ilvl="3" w:tplc="15EE8A66">
      <w:numFmt w:val="bullet"/>
      <w:lvlText w:val="•"/>
      <w:lvlJc w:val="left"/>
      <w:pPr>
        <w:ind w:left="4289" w:hanging="123"/>
      </w:pPr>
      <w:rPr>
        <w:rFonts w:hint="default"/>
        <w:lang w:val="lv-LV" w:eastAsia="en-US" w:bidi="ar-SA"/>
      </w:rPr>
    </w:lvl>
    <w:lvl w:ilvl="4" w:tplc="13DA0FCC">
      <w:numFmt w:val="bullet"/>
      <w:lvlText w:val="•"/>
      <w:lvlJc w:val="left"/>
      <w:pPr>
        <w:ind w:left="5164" w:hanging="123"/>
      </w:pPr>
      <w:rPr>
        <w:rFonts w:hint="default"/>
        <w:lang w:val="lv-LV" w:eastAsia="en-US" w:bidi="ar-SA"/>
      </w:rPr>
    </w:lvl>
    <w:lvl w:ilvl="5" w:tplc="51A0C760">
      <w:numFmt w:val="bullet"/>
      <w:lvlText w:val="•"/>
      <w:lvlJc w:val="left"/>
      <w:pPr>
        <w:ind w:left="6039" w:hanging="123"/>
      </w:pPr>
      <w:rPr>
        <w:rFonts w:hint="default"/>
        <w:lang w:val="lv-LV" w:eastAsia="en-US" w:bidi="ar-SA"/>
      </w:rPr>
    </w:lvl>
    <w:lvl w:ilvl="6" w:tplc="3CE695DE">
      <w:numFmt w:val="bullet"/>
      <w:lvlText w:val="•"/>
      <w:lvlJc w:val="left"/>
      <w:pPr>
        <w:ind w:left="6913" w:hanging="123"/>
      </w:pPr>
      <w:rPr>
        <w:rFonts w:hint="default"/>
        <w:lang w:val="lv-LV" w:eastAsia="en-US" w:bidi="ar-SA"/>
      </w:rPr>
    </w:lvl>
    <w:lvl w:ilvl="7" w:tplc="DB0007EA">
      <w:numFmt w:val="bullet"/>
      <w:lvlText w:val="•"/>
      <w:lvlJc w:val="left"/>
      <w:pPr>
        <w:ind w:left="7788" w:hanging="123"/>
      </w:pPr>
      <w:rPr>
        <w:rFonts w:hint="default"/>
        <w:lang w:val="lv-LV" w:eastAsia="en-US" w:bidi="ar-SA"/>
      </w:rPr>
    </w:lvl>
    <w:lvl w:ilvl="8" w:tplc="EB2C93AE">
      <w:numFmt w:val="bullet"/>
      <w:lvlText w:val="•"/>
      <w:lvlJc w:val="left"/>
      <w:pPr>
        <w:ind w:left="8663" w:hanging="123"/>
      </w:pPr>
      <w:rPr>
        <w:rFonts w:hint="default"/>
        <w:lang w:val="lv-LV" w:eastAsia="en-US" w:bidi="ar-SA"/>
      </w:rPr>
    </w:lvl>
  </w:abstractNum>
  <w:abstractNum w:abstractNumId="8">
    <w:nsid w:val="79DD6B69"/>
    <w:multiLevelType w:val="hybridMultilevel"/>
    <w:tmpl w:val="ADFC2528"/>
    <w:lvl w:ilvl="0" w:tplc="526EAA0E">
      <w:numFmt w:val="bullet"/>
      <w:lvlText w:val="-"/>
      <w:lvlJc w:val="left"/>
      <w:pPr>
        <w:ind w:left="1658" w:hanging="360"/>
      </w:pPr>
      <w:rPr>
        <w:rFonts w:ascii="Cambria" w:eastAsia="Cambria" w:hAnsi="Cambria" w:cs="Cambria" w:hint="default"/>
        <w:b w:val="0"/>
        <w:bCs w:val="0"/>
        <w:i w:val="0"/>
        <w:iCs w:val="0"/>
        <w:spacing w:val="0"/>
        <w:w w:val="100"/>
        <w:sz w:val="22"/>
        <w:szCs w:val="22"/>
        <w:lang w:val="lv-LV" w:eastAsia="en-US" w:bidi="ar-SA"/>
      </w:rPr>
    </w:lvl>
    <w:lvl w:ilvl="1" w:tplc="04090003" w:tentative="1">
      <w:start w:val="1"/>
      <w:numFmt w:val="bullet"/>
      <w:lvlText w:val="o"/>
      <w:lvlJc w:val="left"/>
      <w:pPr>
        <w:ind w:left="2378" w:hanging="360"/>
      </w:pPr>
      <w:rPr>
        <w:rFonts w:ascii="Courier New" w:hAnsi="Courier New" w:cs="Courier New" w:hint="default"/>
      </w:rPr>
    </w:lvl>
    <w:lvl w:ilvl="2" w:tplc="04090005" w:tentative="1">
      <w:start w:val="1"/>
      <w:numFmt w:val="bullet"/>
      <w:lvlText w:val=""/>
      <w:lvlJc w:val="left"/>
      <w:pPr>
        <w:ind w:left="3098" w:hanging="360"/>
      </w:pPr>
      <w:rPr>
        <w:rFonts w:ascii="Wingdings" w:hAnsi="Wingdings" w:hint="default"/>
      </w:rPr>
    </w:lvl>
    <w:lvl w:ilvl="3" w:tplc="04090001" w:tentative="1">
      <w:start w:val="1"/>
      <w:numFmt w:val="bullet"/>
      <w:lvlText w:val=""/>
      <w:lvlJc w:val="left"/>
      <w:pPr>
        <w:ind w:left="3818" w:hanging="360"/>
      </w:pPr>
      <w:rPr>
        <w:rFonts w:ascii="Symbol" w:hAnsi="Symbol" w:hint="default"/>
      </w:rPr>
    </w:lvl>
    <w:lvl w:ilvl="4" w:tplc="04090003" w:tentative="1">
      <w:start w:val="1"/>
      <w:numFmt w:val="bullet"/>
      <w:lvlText w:val="o"/>
      <w:lvlJc w:val="left"/>
      <w:pPr>
        <w:ind w:left="4538" w:hanging="360"/>
      </w:pPr>
      <w:rPr>
        <w:rFonts w:ascii="Courier New" w:hAnsi="Courier New" w:cs="Courier New" w:hint="default"/>
      </w:rPr>
    </w:lvl>
    <w:lvl w:ilvl="5" w:tplc="04090005" w:tentative="1">
      <w:start w:val="1"/>
      <w:numFmt w:val="bullet"/>
      <w:lvlText w:val=""/>
      <w:lvlJc w:val="left"/>
      <w:pPr>
        <w:ind w:left="5258" w:hanging="360"/>
      </w:pPr>
      <w:rPr>
        <w:rFonts w:ascii="Wingdings" w:hAnsi="Wingdings" w:hint="default"/>
      </w:rPr>
    </w:lvl>
    <w:lvl w:ilvl="6" w:tplc="04090001" w:tentative="1">
      <w:start w:val="1"/>
      <w:numFmt w:val="bullet"/>
      <w:lvlText w:val=""/>
      <w:lvlJc w:val="left"/>
      <w:pPr>
        <w:ind w:left="5978" w:hanging="360"/>
      </w:pPr>
      <w:rPr>
        <w:rFonts w:ascii="Symbol" w:hAnsi="Symbol" w:hint="default"/>
      </w:rPr>
    </w:lvl>
    <w:lvl w:ilvl="7" w:tplc="04090003" w:tentative="1">
      <w:start w:val="1"/>
      <w:numFmt w:val="bullet"/>
      <w:lvlText w:val="o"/>
      <w:lvlJc w:val="left"/>
      <w:pPr>
        <w:ind w:left="6698" w:hanging="360"/>
      </w:pPr>
      <w:rPr>
        <w:rFonts w:ascii="Courier New" w:hAnsi="Courier New" w:cs="Courier New" w:hint="default"/>
      </w:rPr>
    </w:lvl>
    <w:lvl w:ilvl="8" w:tplc="04090005" w:tentative="1">
      <w:start w:val="1"/>
      <w:numFmt w:val="bullet"/>
      <w:lvlText w:val=""/>
      <w:lvlJc w:val="left"/>
      <w:pPr>
        <w:ind w:left="7418" w:hanging="360"/>
      </w:pPr>
      <w:rPr>
        <w:rFonts w:ascii="Wingdings" w:hAnsi="Wingdings" w:hint="default"/>
      </w:rPr>
    </w:lvl>
  </w:abstractNum>
  <w:num w:numId="1">
    <w:abstractNumId w:val="2"/>
  </w:num>
  <w:num w:numId="2">
    <w:abstractNumId w:val="3"/>
  </w:num>
  <w:num w:numId="3">
    <w:abstractNumId w:val="7"/>
  </w:num>
  <w:num w:numId="4">
    <w:abstractNumId w:val="5"/>
  </w:num>
  <w:num w:numId="5">
    <w:abstractNumId w:val="6"/>
  </w:num>
  <w:num w:numId="6">
    <w:abstractNumId w:val="0"/>
  </w:num>
  <w:num w:numId="7">
    <w:abstractNumId w:val="1"/>
  </w:num>
  <w:num w:numId="8">
    <w:abstractNumId w:val="4"/>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
  <w:rsids>
    <w:rsidRoot w:val="004E5C09"/>
    <w:rsid w:val="00003640"/>
    <w:rsid w:val="000215CC"/>
    <w:rsid w:val="00022B7D"/>
    <w:rsid w:val="00061793"/>
    <w:rsid w:val="00121301"/>
    <w:rsid w:val="00142A59"/>
    <w:rsid w:val="00201751"/>
    <w:rsid w:val="00232205"/>
    <w:rsid w:val="003219B9"/>
    <w:rsid w:val="00336488"/>
    <w:rsid w:val="00365CEB"/>
    <w:rsid w:val="0037376B"/>
    <w:rsid w:val="003753A0"/>
    <w:rsid w:val="003960C7"/>
    <w:rsid w:val="00416830"/>
    <w:rsid w:val="004562A1"/>
    <w:rsid w:val="00460018"/>
    <w:rsid w:val="004E3CF9"/>
    <w:rsid w:val="004E5C09"/>
    <w:rsid w:val="00583BF7"/>
    <w:rsid w:val="0059255D"/>
    <w:rsid w:val="00680ACC"/>
    <w:rsid w:val="00704D67"/>
    <w:rsid w:val="007B388C"/>
    <w:rsid w:val="007B5562"/>
    <w:rsid w:val="008430D8"/>
    <w:rsid w:val="00861202"/>
    <w:rsid w:val="008A18AA"/>
    <w:rsid w:val="008B66BF"/>
    <w:rsid w:val="008E2B9C"/>
    <w:rsid w:val="008E53F1"/>
    <w:rsid w:val="008F39E5"/>
    <w:rsid w:val="0095554D"/>
    <w:rsid w:val="009B4187"/>
    <w:rsid w:val="009E2539"/>
    <w:rsid w:val="00B03EF2"/>
    <w:rsid w:val="00B5717D"/>
    <w:rsid w:val="00B62AD7"/>
    <w:rsid w:val="00B64307"/>
    <w:rsid w:val="00B77FE2"/>
    <w:rsid w:val="00B93F0F"/>
    <w:rsid w:val="00BB30D7"/>
    <w:rsid w:val="00BC5497"/>
    <w:rsid w:val="00C20B4C"/>
    <w:rsid w:val="00D977D8"/>
    <w:rsid w:val="00DA2671"/>
    <w:rsid w:val="00DB3020"/>
    <w:rsid w:val="00DC5916"/>
    <w:rsid w:val="00E5186E"/>
    <w:rsid w:val="00E523C2"/>
    <w:rsid w:val="00EB1EA6"/>
    <w:rsid w:val="00EB30FA"/>
    <w:rsid w:val="00EC6D63"/>
    <w:rsid w:val="00F161FB"/>
    <w:rsid w:val="00F967AC"/>
    <w:rsid w:val="00FA009D"/>
    <w:rsid w:val="00FB3D9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4D67"/>
    <w:rPr>
      <w:rFonts w:ascii="Cambria" w:eastAsia="Cambria" w:hAnsi="Cambria" w:cs="Cambria"/>
      <w:lang w:val="lv-LV"/>
    </w:rPr>
  </w:style>
  <w:style w:type="paragraph" w:styleId="Heading1">
    <w:name w:val="heading 1"/>
    <w:basedOn w:val="Normal"/>
    <w:uiPriority w:val="9"/>
    <w:qFormat/>
    <w:rsid w:val="00704D67"/>
    <w:pPr>
      <w:ind w:left="218"/>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rsid w:val="00704D67"/>
    <w:tblPr>
      <w:tblInd w:w="0" w:type="dxa"/>
      <w:tblCellMar>
        <w:top w:w="0" w:type="dxa"/>
        <w:left w:w="0" w:type="dxa"/>
        <w:bottom w:w="0" w:type="dxa"/>
        <w:right w:w="0" w:type="dxa"/>
      </w:tblCellMar>
    </w:tblPr>
  </w:style>
  <w:style w:type="paragraph" w:styleId="BodyText">
    <w:name w:val="Body Text"/>
    <w:basedOn w:val="Normal"/>
    <w:uiPriority w:val="1"/>
    <w:qFormat/>
    <w:rsid w:val="00704D67"/>
  </w:style>
  <w:style w:type="paragraph" w:styleId="Title">
    <w:name w:val="Title"/>
    <w:basedOn w:val="Normal"/>
    <w:uiPriority w:val="10"/>
    <w:qFormat/>
    <w:rsid w:val="00704D67"/>
    <w:pPr>
      <w:ind w:left="2404" w:right="2967"/>
      <w:jc w:val="center"/>
    </w:pPr>
    <w:rPr>
      <w:b/>
      <w:bCs/>
      <w:sz w:val="32"/>
      <w:szCs w:val="32"/>
    </w:rPr>
  </w:style>
  <w:style w:type="paragraph" w:styleId="ListParagraph">
    <w:name w:val="List Paragraph"/>
    <w:basedOn w:val="Normal"/>
    <w:uiPriority w:val="1"/>
    <w:qFormat/>
    <w:rsid w:val="00704D67"/>
    <w:pPr>
      <w:ind w:left="1059" w:hanging="121"/>
    </w:pPr>
  </w:style>
  <w:style w:type="paragraph" w:customStyle="1" w:styleId="TableParagraph">
    <w:name w:val="Table Paragraph"/>
    <w:basedOn w:val="Normal"/>
    <w:uiPriority w:val="1"/>
    <w:qFormat/>
    <w:rsid w:val="00704D67"/>
  </w:style>
  <w:style w:type="paragraph" w:styleId="Header">
    <w:name w:val="header"/>
    <w:basedOn w:val="Normal"/>
    <w:link w:val="HeaderChar"/>
    <w:uiPriority w:val="99"/>
    <w:unhideWhenUsed/>
    <w:rsid w:val="0095554D"/>
    <w:pPr>
      <w:tabs>
        <w:tab w:val="center" w:pos="4153"/>
        <w:tab w:val="right" w:pos="8306"/>
      </w:tabs>
    </w:pPr>
  </w:style>
  <w:style w:type="character" w:customStyle="1" w:styleId="HeaderChar">
    <w:name w:val="Header Char"/>
    <w:basedOn w:val="DefaultParagraphFont"/>
    <w:link w:val="Header"/>
    <w:uiPriority w:val="99"/>
    <w:rsid w:val="0095554D"/>
    <w:rPr>
      <w:rFonts w:ascii="Cambria" w:eastAsia="Cambria" w:hAnsi="Cambria" w:cs="Cambria"/>
      <w:lang w:val="lv-LV"/>
    </w:rPr>
  </w:style>
  <w:style w:type="paragraph" w:styleId="Footer">
    <w:name w:val="footer"/>
    <w:basedOn w:val="Normal"/>
    <w:link w:val="FooterChar"/>
    <w:uiPriority w:val="99"/>
    <w:unhideWhenUsed/>
    <w:rsid w:val="0095554D"/>
    <w:pPr>
      <w:tabs>
        <w:tab w:val="center" w:pos="4153"/>
        <w:tab w:val="right" w:pos="8306"/>
      </w:tabs>
    </w:pPr>
  </w:style>
  <w:style w:type="character" w:customStyle="1" w:styleId="FooterChar">
    <w:name w:val="Footer Char"/>
    <w:basedOn w:val="DefaultParagraphFont"/>
    <w:link w:val="Footer"/>
    <w:uiPriority w:val="99"/>
    <w:rsid w:val="0095554D"/>
    <w:rPr>
      <w:rFonts w:ascii="Cambria" w:eastAsia="Cambria" w:hAnsi="Cambria" w:cs="Cambria"/>
      <w:lang w:val="lv-LV"/>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461</TotalTime>
  <Pages>4</Pages>
  <Words>1411</Words>
  <Characters>8046</Characters>
  <Application>Microsoft Office Word</Application>
  <DocSecurity>0</DocSecurity>
  <Lines>67</Lines>
  <Paragraphs>18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9439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16</cp:revision>
  <dcterms:created xsi:type="dcterms:W3CDTF">2024-10-15T14:37:00Z</dcterms:created>
  <dcterms:modified xsi:type="dcterms:W3CDTF">2024-10-17T10:45:00Z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2024-07-26T00:00:00Z</vt:filetime>
  </property>
  <property fmtid="{D5CDD505-2E9C-101B-9397-08002B2CF9AE}" pid="3" name="Creator">
    <vt:lpwstr>Microsoft® Word 2021</vt:lpwstr>
  </property>
  <property fmtid="{D5CDD505-2E9C-101B-9397-08002B2CF9AE}" pid="4" name="LastSaved">
    <vt:filetime>2024-10-15T00:00:00Z</vt:filetime>
  </property>
  <property fmtid="{D5CDD505-2E9C-101B-9397-08002B2CF9AE}" pid="5" name="Producer">
    <vt:lpwstr>Microsoft® Word 2021</vt:lpwstr>
  </property>
</Properties>
</file>